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center" w:tblpY="-190"/>
        <w:tblW w:w="112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6"/>
        <w:gridCol w:w="2350"/>
        <w:gridCol w:w="4600"/>
      </w:tblGrid>
      <w:tr w:rsidR="003512B6" w:rsidTr="008F5881">
        <w:trPr>
          <w:trHeight w:val="609"/>
        </w:trPr>
        <w:tc>
          <w:tcPr>
            <w:tcW w:w="11236" w:type="dxa"/>
            <w:gridSpan w:val="3"/>
            <w:shd w:val="clear" w:color="auto" w:fill="F2F2F2" w:themeFill="background1" w:themeFillShade="F2"/>
          </w:tcPr>
          <w:p w:rsidR="003512B6" w:rsidRDefault="003512B6" w:rsidP="00750AF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</w:p>
          <w:p w:rsidR="003512B6" w:rsidRDefault="003512B6" w:rsidP="00750AF7">
            <w:pPr>
              <w:jc w:val="center"/>
              <w:rPr>
                <w:b/>
              </w:rPr>
            </w:pPr>
            <w:r>
              <w:rPr>
                <w:b/>
              </w:rPr>
              <w:t>CURRICOLO DI 1^ E 2^ LINGUA COMUNITARIA</w:t>
            </w:r>
            <w:r w:rsidR="008F5881">
              <w:rPr>
                <w:b/>
              </w:rPr>
              <w:t xml:space="preserve"> (cl. 1-2-3)</w:t>
            </w:r>
            <w:bookmarkStart w:id="0" w:name="_GoBack"/>
            <w:bookmarkEnd w:id="0"/>
          </w:p>
          <w:p w:rsidR="003512B6" w:rsidRDefault="003512B6" w:rsidP="00750AF7">
            <w:pPr>
              <w:rPr>
                <w:b/>
              </w:rPr>
            </w:pPr>
          </w:p>
        </w:tc>
      </w:tr>
      <w:tr w:rsidR="003512B6" w:rsidRPr="00B16441" w:rsidTr="00750A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86" w:type="dxa"/>
          </w:tcPr>
          <w:p w:rsidR="003512B6" w:rsidRPr="007B7C45" w:rsidRDefault="003512B6" w:rsidP="00750AF7">
            <w:pPr>
              <w:rPr>
                <w:b/>
              </w:rPr>
            </w:pPr>
            <w:r w:rsidRPr="007B7C45">
              <w:rPr>
                <w:b/>
              </w:rPr>
              <w:t>Traguardi per lo sviluppo delle competenze alla fine della classe terza</w:t>
            </w:r>
          </w:p>
        </w:tc>
        <w:tc>
          <w:tcPr>
            <w:tcW w:w="2350" w:type="dxa"/>
          </w:tcPr>
          <w:p w:rsidR="003512B6" w:rsidRPr="007B7C45" w:rsidRDefault="003512B6" w:rsidP="00750AF7">
            <w:pPr>
              <w:rPr>
                <w:b/>
              </w:rPr>
            </w:pPr>
            <w:r w:rsidRPr="007B7C45">
              <w:rPr>
                <w:b/>
              </w:rPr>
              <w:t>Ambito tematico /  Abilità</w:t>
            </w:r>
          </w:p>
        </w:tc>
        <w:tc>
          <w:tcPr>
            <w:tcW w:w="4600" w:type="dxa"/>
            <w:shd w:val="clear" w:color="auto" w:fill="auto"/>
          </w:tcPr>
          <w:p w:rsidR="003512B6" w:rsidRPr="003512B6" w:rsidRDefault="003512B6" w:rsidP="00750AF7">
            <w:pPr>
              <w:jc w:val="center"/>
              <w:rPr>
                <w:b/>
              </w:rPr>
            </w:pPr>
            <w:r>
              <w:rPr>
                <w:b/>
              </w:rPr>
              <w:t>Obiettivi di apprendi</w:t>
            </w:r>
            <w:r w:rsidRPr="003512B6">
              <w:rPr>
                <w:b/>
              </w:rPr>
              <w:t>mento</w:t>
            </w:r>
          </w:p>
        </w:tc>
      </w:tr>
      <w:tr w:rsidR="003512B6" w:rsidRPr="00B16441" w:rsidTr="00750A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04"/>
        </w:trPr>
        <w:tc>
          <w:tcPr>
            <w:tcW w:w="4286" w:type="dxa"/>
          </w:tcPr>
          <w:p w:rsidR="003512B6" w:rsidRDefault="003512B6" w:rsidP="00750AF7">
            <w:pPr>
              <w:autoSpaceDE w:val="0"/>
              <w:autoSpaceDN w:val="0"/>
              <w:adjustRightInd w:val="0"/>
              <w:rPr>
                <w:rFonts w:eastAsia="GillSansMTPro-Book" w:cs="GillSansMTPro-Book"/>
              </w:rPr>
            </w:pPr>
          </w:p>
          <w:p w:rsidR="003512B6" w:rsidRDefault="003512B6" w:rsidP="00750AF7">
            <w:pPr>
              <w:autoSpaceDE w:val="0"/>
              <w:autoSpaceDN w:val="0"/>
              <w:adjustRightInd w:val="0"/>
              <w:rPr>
                <w:rFonts w:eastAsia="GillSansMTPro-Book" w:cs="GillSansMTPro-Book"/>
              </w:rPr>
            </w:pPr>
            <w:r w:rsidRPr="00B16441">
              <w:rPr>
                <w:rFonts w:eastAsia="GillSansMTPro-Book" w:cs="GillSansMTPro-Book"/>
              </w:rPr>
              <w:t>L’</w:t>
            </w:r>
            <w:r>
              <w:rPr>
                <w:rFonts w:eastAsia="GillSansMTPro-Book" w:cs="GillSansMTPro-Book"/>
              </w:rPr>
              <w:t xml:space="preserve">alunno: </w:t>
            </w:r>
          </w:p>
          <w:p w:rsidR="003512B6" w:rsidRPr="00B16441" w:rsidRDefault="003512B6" w:rsidP="00750AF7">
            <w:pPr>
              <w:autoSpaceDE w:val="0"/>
              <w:autoSpaceDN w:val="0"/>
              <w:adjustRightInd w:val="0"/>
              <w:rPr>
                <w:rFonts w:eastAsia="GillSansMTPro-Book" w:cs="GillSansMTPro-Book"/>
              </w:rPr>
            </w:pPr>
            <w:r>
              <w:rPr>
                <w:rFonts w:eastAsia="GillSansMTPro-Book" w:cs="GillSansMTPro-Book"/>
              </w:rPr>
              <w:t xml:space="preserve">-  </w:t>
            </w:r>
            <w:r w:rsidRPr="00B16441">
              <w:rPr>
                <w:rFonts w:eastAsia="GillSansMTPro-Book" w:cs="GillSansMTPro-Book"/>
              </w:rPr>
              <w:t>comprende oralmente e per</w:t>
            </w:r>
            <w:r>
              <w:rPr>
                <w:rFonts w:eastAsia="GillSansMTPro-Book" w:cs="GillSansMTPro-Book"/>
              </w:rPr>
              <w:t xml:space="preserve"> iscritto i punti essenziali di </w:t>
            </w:r>
            <w:r w:rsidRPr="00B16441">
              <w:rPr>
                <w:rFonts w:eastAsia="GillSansMTPro-Book" w:cs="GillSansMTPro-Book"/>
              </w:rPr>
              <w:t>testi in lingua standard su argomenti fam</w:t>
            </w:r>
            <w:r>
              <w:rPr>
                <w:rFonts w:eastAsia="GillSansMTPro-Book" w:cs="GillSansMTPro-Book"/>
              </w:rPr>
              <w:t xml:space="preserve">iliari o di studio che affronta </w:t>
            </w:r>
            <w:r w:rsidRPr="00B16441">
              <w:rPr>
                <w:rFonts w:eastAsia="GillSansMTPro-Book" w:cs="GillSansMTPro-Book"/>
              </w:rPr>
              <w:t>normalme</w:t>
            </w:r>
            <w:r>
              <w:rPr>
                <w:rFonts w:eastAsia="GillSansMTPro-Book" w:cs="GillSansMTPro-Book"/>
              </w:rPr>
              <w:t>nte a scuola e nel tempo libero</w:t>
            </w:r>
            <w:r w:rsidRPr="00B16441">
              <w:t xml:space="preserve"> </w:t>
            </w:r>
          </w:p>
          <w:p w:rsidR="003512B6" w:rsidRPr="00B16441" w:rsidRDefault="003512B6" w:rsidP="00750AF7">
            <w:pPr>
              <w:autoSpaceDE w:val="0"/>
              <w:autoSpaceDN w:val="0"/>
              <w:adjustRightInd w:val="0"/>
              <w:rPr>
                <w:rFonts w:eastAsia="GillSansMTPro-Book" w:cs="GillSansMTPro-Book"/>
              </w:rPr>
            </w:pPr>
            <w:r>
              <w:rPr>
                <w:rFonts w:eastAsia="GillSansMTPro-Book" w:cs="GillSansMTPro-Book"/>
              </w:rPr>
              <w:t>- d</w:t>
            </w:r>
            <w:r w:rsidRPr="00B16441">
              <w:rPr>
                <w:rFonts w:eastAsia="GillSansMTPro-Book" w:cs="GillSansMTPro-Book"/>
              </w:rPr>
              <w:t>escrive oralmente situazioni, racconta av</w:t>
            </w:r>
            <w:r>
              <w:rPr>
                <w:rFonts w:eastAsia="GillSansMTPro-Book" w:cs="GillSansMTPro-Book"/>
              </w:rPr>
              <w:t xml:space="preserve">venimenti ed esperienze </w:t>
            </w:r>
            <w:r w:rsidRPr="00B16441">
              <w:rPr>
                <w:rFonts w:eastAsia="GillSansMTPro-Book" w:cs="GillSansMTPro-Book"/>
              </w:rPr>
              <w:t>person</w:t>
            </w:r>
            <w:r>
              <w:rPr>
                <w:rFonts w:eastAsia="GillSansMTPro-Book" w:cs="GillSansMTPro-Book"/>
              </w:rPr>
              <w:t>ali, espone argomenti di studio</w:t>
            </w:r>
          </w:p>
          <w:p w:rsidR="003512B6" w:rsidRDefault="003512B6" w:rsidP="00750AF7">
            <w:pPr>
              <w:autoSpaceDE w:val="0"/>
              <w:autoSpaceDN w:val="0"/>
              <w:adjustRightInd w:val="0"/>
              <w:rPr>
                <w:rFonts w:cs="GillSansMTPro-Medium"/>
              </w:rPr>
            </w:pPr>
            <w:r>
              <w:rPr>
                <w:rFonts w:cs="GillSansMTPro-Medium"/>
              </w:rPr>
              <w:t xml:space="preserve">- </w:t>
            </w:r>
            <w:r w:rsidRPr="00B16441">
              <w:rPr>
                <w:rFonts w:cs="GillSansMTPro-Medium"/>
              </w:rPr>
              <w:t>interagisce con uno o più interlocutori in contesti familiari e su</w:t>
            </w:r>
            <w:r>
              <w:rPr>
                <w:rFonts w:cs="GillSansMTPro-Medium"/>
              </w:rPr>
              <w:t xml:space="preserve"> argomenti noti</w:t>
            </w:r>
          </w:p>
          <w:p w:rsidR="003512B6" w:rsidRPr="00B16441" w:rsidRDefault="003512B6" w:rsidP="00750AF7">
            <w:pPr>
              <w:autoSpaceDE w:val="0"/>
              <w:autoSpaceDN w:val="0"/>
              <w:adjustRightInd w:val="0"/>
              <w:rPr>
                <w:rFonts w:cs="GillSansMTPro-Medium"/>
              </w:rPr>
            </w:pPr>
            <w:r>
              <w:rPr>
                <w:rFonts w:cs="GillSansMTPro-Medium"/>
              </w:rPr>
              <w:t xml:space="preserve"> - </w:t>
            </w:r>
            <w:r w:rsidRPr="00B16441">
              <w:rPr>
                <w:rFonts w:cs="GillSansMTPro-Medium"/>
              </w:rPr>
              <w:t>legge semplici testi con divers</w:t>
            </w:r>
            <w:r>
              <w:rPr>
                <w:rFonts w:cs="GillSansMTPro-Medium"/>
              </w:rPr>
              <w:t>e strategie adeguate allo scopo</w:t>
            </w:r>
          </w:p>
          <w:p w:rsidR="003512B6" w:rsidRPr="00B16441" w:rsidRDefault="003512B6" w:rsidP="00750AF7">
            <w:pPr>
              <w:autoSpaceDE w:val="0"/>
              <w:autoSpaceDN w:val="0"/>
              <w:adjustRightInd w:val="0"/>
              <w:rPr>
                <w:rFonts w:cs="GillSansMTPro-Medium"/>
              </w:rPr>
            </w:pPr>
            <w:r>
              <w:rPr>
                <w:rFonts w:cs="GillSansMTPro-Medium"/>
              </w:rPr>
              <w:t xml:space="preserve"> - l</w:t>
            </w:r>
            <w:r w:rsidRPr="00B16441">
              <w:rPr>
                <w:rFonts w:cs="GillSansMTPro-Medium"/>
              </w:rPr>
              <w:t>egge testi informativi e ascolta spiegazioni attinenti a contenuti di</w:t>
            </w:r>
            <w:r>
              <w:rPr>
                <w:rFonts w:cs="GillSansMTPro-Medium"/>
              </w:rPr>
              <w:t xml:space="preserve"> studio di altre discipline</w:t>
            </w:r>
          </w:p>
          <w:p w:rsidR="003512B6" w:rsidRPr="00B16441" w:rsidRDefault="003512B6" w:rsidP="00750AF7">
            <w:pPr>
              <w:autoSpaceDE w:val="0"/>
              <w:autoSpaceDN w:val="0"/>
              <w:adjustRightInd w:val="0"/>
              <w:rPr>
                <w:rFonts w:cs="GillSansMTPro-Medium"/>
              </w:rPr>
            </w:pPr>
            <w:r>
              <w:rPr>
                <w:rFonts w:cs="GillSansMTPro-Medium"/>
              </w:rPr>
              <w:t xml:space="preserve"> - </w:t>
            </w:r>
            <w:r w:rsidRPr="00B16441">
              <w:rPr>
                <w:rFonts w:cs="GillSansMTPro-Medium"/>
              </w:rPr>
              <w:t>scrive semplici resoconti e compone brevi lettere o messaggi rivolti</w:t>
            </w:r>
            <w:r>
              <w:rPr>
                <w:rFonts w:cs="GillSansMTPro-Medium"/>
              </w:rPr>
              <w:t xml:space="preserve"> a coetanei e familiari</w:t>
            </w:r>
          </w:p>
          <w:p w:rsidR="003512B6" w:rsidRPr="00B16441" w:rsidRDefault="003512B6" w:rsidP="00750AF7">
            <w:pPr>
              <w:autoSpaceDE w:val="0"/>
              <w:autoSpaceDN w:val="0"/>
              <w:adjustRightInd w:val="0"/>
              <w:rPr>
                <w:rFonts w:cs="GillSansMTPro-Medium"/>
              </w:rPr>
            </w:pPr>
            <w:r>
              <w:rPr>
                <w:rFonts w:cs="GillSansMTPro-Medium"/>
              </w:rPr>
              <w:t xml:space="preserve"> - i</w:t>
            </w:r>
            <w:r w:rsidRPr="00B16441">
              <w:rPr>
                <w:rFonts w:cs="GillSansMTPro-Medium"/>
              </w:rPr>
              <w:t>ndividua elementi culturali veic</w:t>
            </w:r>
            <w:r>
              <w:rPr>
                <w:rFonts w:cs="GillSansMTPro-Medium"/>
              </w:rPr>
              <w:t xml:space="preserve">olati dalla lingua materna o di </w:t>
            </w:r>
            <w:r w:rsidRPr="00B16441">
              <w:rPr>
                <w:rFonts w:cs="GillSansMTPro-Medium"/>
              </w:rPr>
              <w:t>scolarizzazione e li confronta con quelli veicolati dalla lingua</w:t>
            </w:r>
          </w:p>
          <w:p w:rsidR="003512B6" w:rsidRPr="00B16441" w:rsidRDefault="003512B6" w:rsidP="00750AF7">
            <w:pPr>
              <w:autoSpaceDE w:val="0"/>
              <w:autoSpaceDN w:val="0"/>
              <w:adjustRightInd w:val="0"/>
              <w:rPr>
                <w:rFonts w:cs="GillSansMTPro-Medium"/>
              </w:rPr>
            </w:pPr>
            <w:r w:rsidRPr="00B16441">
              <w:rPr>
                <w:rFonts w:cs="GillSansMTPro-Medium"/>
              </w:rPr>
              <w:t xml:space="preserve">straniera, senza atteggiamenti di </w:t>
            </w:r>
            <w:r>
              <w:rPr>
                <w:rFonts w:cs="GillSansMTPro-Medium"/>
              </w:rPr>
              <w:t>rifiuto</w:t>
            </w:r>
          </w:p>
          <w:p w:rsidR="003512B6" w:rsidRPr="00B16441" w:rsidRDefault="003512B6" w:rsidP="00750AF7">
            <w:pPr>
              <w:autoSpaceDE w:val="0"/>
              <w:autoSpaceDN w:val="0"/>
              <w:adjustRightInd w:val="0"/>
              <w:rPr>
                <w:rFonts w:eastAsia="GillSansMTPro-Book" w:cs="GillSansMTPro-Book"/>
              </w:rPr>
            </w:pPr>
            <w:r>
              <w:rPr>
                <w:rFonts w:cs="GillSansMTPro-Medium"/>
              </w:rPr>
              <w:t xml:space="preserve"> - a</w:t>
            </w:r>
            <w:r w:rsidRPr="00B16441">
              <w:rPr>
                <w:rFonts w:cs="GillSansMTPro-Medium"/>
              </w:rPr>
              <w:t>ffronta situazioni nuove attingend</w:t>
            </w:r>
            <w:r>
              <w:rPr>
                <w:rFonts w:cs="GillSansMTPro-Medium"/>
              </w:rPr>
              <w:t>o al suo repertorio linguistico</w:t>
            </w:r>
          </w:p>
          <w:p w:rsidR="003512B6" w:rsidRPr="00B16441" w:rsidRDefault="003512B6" w:rsidP="00750AF7">
            <w:pPr>
              <w:autoSpaceDE w:val="0"/>
              <w:autoSpaceDN w:val="0"/>
              <w:adjustRightInd w:val="0"/>
              <w:rPr>
                <w:rFonts w:cs="GillSansMTPro-Medium"/>
              </w:rPr>
            </w:pPr>
            <w:r>
              <w:rPr>
                <w:rFonts w:cs="GillSansMTPro-Medium"/>
              </w:rPr>
              <w:t xml:space="preserve"> - </w:t>
            </w:r>
            <w:r w:rsidRPr="00B16441">
              <w:rPr>
                <w:rFonts w:cs="GillSansMTPro-Medium"/>
              </w:rPr>
              <w:t>usa la lingua per apprendere argomenti anche di ambiti discip</w:t>
            </w:r>
            <w:r>
              <w:rPr>
                <w:rFonts w:cs="GillSansMTPro-Medium"/>
              </w:rPr>
              <w:t xml:space="preserve">linari </w:t>
            </w:r>
            <w:r w:rsidRPr="00B16441">
              <w:rPr>
                <w:rFonts w:cs="GillSansMTPro-Medium"/>
              </w:rPr>
              <w:t>diversi e collabora fattivamente con</w:t>
            </w:r>
            <w:r>
              <w:rPr>
                <w:rFonts w:cs="GillSansMTPro-Medium"/>
              </w:rPr>
              <w:t xml:space="preserve"> i compagni nella realizzazione di attività e progetti</w:t>
            </w:r>
          </w:p>
          <w:p w:rsidR="003512B6" w:rsidRPr="00B16441" w:rsidRDefault="003512B6" w:rsidP="00750AF7">
            <w:pPr>
              <w:autoSpaceDE w:val="0"/>
              <w:autoSpaceDN w:val="0"/>
              <w:adjustRightInd w:val="0"/>
              <w:rPr>
                <w:rFonts w:cs="GillSansMTPro-Medium"/>
              </w:rPr>
            </w:pPr>
            <w:r>
              <w:rPr>
                <w:rFonts w:cs="GillSansMTPro-Medium"/>
              </w:rPr>
              <w:t xml:space="preserve"> - a</w:t>
            </w:r>
            <w:r w:rsidRPr="00B16441">
              <w:rPr>
                <w:rFonts w:cs="GillSansMTPro-Medium"/>
              </w:rPr>
              <w:t>utovaluta le competenze acquisi</w:t>
            </w:r>
            <w:r>
              <w:rPr>
                <w:rFonts w:cs="GillSansMTPro-Medium"/>
              </w:rPr>
              <w:t>te ed è consapevole del proprio modo di apprendere</w:t>
            </w:r>
          </w:p>
        </w:tc>
        <w:tc>
          <w:tcPr>
            <w:tcW w:w="2350" w:type="dxa"/>
          </w:tcPr>
          <w:p w:rsidR="003512B6" w:rsidRDefault="003512B6" w:rsidP="00750AF7">
            <w:r>
              <w:t xml:space="preserve">  </w:t>
            </w:r>
          </w:p>
          <w:p w:rsidR="001466C6" w:rsidRDefault="001466C6" w:rsidP="00750AF7"/>
          <w:p w:rsidR="003512B6" w:rsidRPr="0096202D" w:rsidRDefault="003512B6" w:rsidP="00750AF7">
            <w:pPr>
              <w:rPr>
                <w:b/>
              </w:rPr>
            </w:pPr>
            <w:r w:rsidRPr="0096202D">
              <w:rPr>
                <w:b/>
              </w:rPr>
              <w:t>COMPRENSIONE ORALE</w:t>
            </w:r>
          </w:p>
          <w:p w:rsidR="003512B6" w:rsidRDefault="003512B6" w:rsidP="00750AF7"/>
          <w:p w:rsidR="003512B6" w:rsidRDefault="003512B6" w:rsidP="00750AF7"/>
          <w:p w:rsidR="003512B6" w:rsidRDefault="003512B6" w:rsidP="00750AF7"/>
          <w:p w:rsidR="003512B6" w:rsidRDefault="003512B6" w:rsidP="00750AF7">
            <w:r>
              <w:t xml:space="preserve"> </w:t>
            </w:r>
          </w:p>
          <w:p w:rsidR="003512B6" w:rsidRDefault="003512B6" w:rsidP="00750AF7"/>
          <w:p w:rsidR="003512B6" w:rsidRDefault="003512B6" w:rsidP="00750AF7"/>
          <w:p w:rsidR="003512B6" w:rsidRDefault="003512B6" w:rsidP="00750AF7"/>
          <w:p w:rsidR="003512B6" w:rsidRDefault="003512B6" w:rsidP="00750AF7">
            <w:pPr>
              <w:rPr>
                <w:b/>
              </w:rPr>
            </w:pPr>
          </w:p>
          <w:p w:rsidR="003512B6" w:rsidRDefault="003512B6" w:rsidP="00750AF7">
            <w:pPr>
              <w:rPr>
                <w:b/>
              </w:rPr>
            </w:pPr>
          </w:p>
          <w:p w:rsidR="001466C6" w:rsidRDefault="001466C6" w:rsidP="00750AF7">
            <w:pPr>
              <w:rPr>
                <w:b/>
              </w:rPr>
            </w:pPr>
          </w:p>
          <w:p w:rsidR="001466C6" w:rsidRDefault="001466C6" w:rsidP="00750AF7">
            <w:pPr>
              <w:rPr>
                <w:b/>
              </w:rPr>
            </w:pPr>
          </w:p>
          <w:p w:rsidR="001466C6" w:rsidRDefault="001466C6" w:rsidP="00750AF7">
            <w:pPr>
              <w:rPr>
                <w:b/>
              </w:rPr>
            </w:pPr>
          </w:p>
          <w:p w:rsidR="003512B6" w:rsidRDefault="003512B6" w:rsidP="00750AF7">
            <w:r>
              <w:rPr>
                <w:b/>
              </w:rPr>
              <w:t>COMPRENSIONE SCRITTA</w:t>
            </w:r>
          </w:p>
          <w:p w:rsidR="003512B6" w:rsidRDefault="003512B6" w:rsidP="00750AF7"/>
          <w:p w:rsidR="003512B6" w:rsidRDefault="003512B6" w:rsidP="00750AF7">
            <w:pPr>
              <w:rPr>
                <w:b/>
              </w:rPr>
            </w:pPr>
          </w:p>
          <w:p w:rsidR="003512B6" w:rsidRDefault="003512B6" w:rsidP="00750AF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466C6" w:rsidRDefault="001466C6" w:rsidP="00750AF7">
            <w:pPr>
              <w:rPr>
                <w:b/>
              </w:rPr>
            </w:pPr>
          </w:p>
          <w:p w:rsidR="001466C6" w:rsidRDefault="001466C6" w:rsidP="00750AF7">
            <w:pPr>
              <w:rPr>
                <w:b/>
              </w:rPr>
            </w:pPr>
          </w:p>
          <w:p w:rsidR="001466C6" w:rsidRDefault="001466C6" w:rsidP="00750AF7">
            <w:pPr>
              <w:rPr>
                <w:b/>
              </w:rPr>
            </w:pPr>
          </w:p>
          <w:p w:rsidR="003512B6" w:rsidRDefault="003512B6" w:rsidP="00750AF7">
            <w:r>
              <w:rPr>
                <w:b/>
              </w:rPr>
              <w:t>PRODUZIONE E INTERAZIONE ORALE</w:t>
            </w:r>
          </w:p>
          <w:p w:rsidR="003512B6" w:rsidRDefault="003512B6" w:rsidP="00750AF7">
            <w:pPr>
              <w:rPr>
                <w:b/>
              </w:rPr>
            </w:pPr>
          </w:p>
          <w:p w:rsidR="003512B6" w:rsidRDefault="003512B6" w:rsidP="00750AF7">
            <w:pPr>
              <w:rPr>
                <w:b/>
              </w:rPr>
            </w:pPr>
          </w:p>
          <w:p w:rsidR="003512B6" w:rsidRDefault="003512B6" w:rsidP="00750AF7">
            <w:pPr>
              <w:rPr>
                <w:b/>
              </w:rPr>
            </w:pPr>
          </w:p>
          <w:p w:rsidR="003512B6" w:rsidRDefault="003512B6" w:rsidP="00750AF7">
            <w:pPr>
              <w:rPr>
                <w:b/>
              </w:rPr>
            </w:pPr>
          </w:p>
          <w:p w:rsidR="003512B6" w:rsidRDefault="003512B6" w:rsidP="00750AF7">
            <w:pPr>
              <w:rPr>
                <w:b/>
              </w:rPr>
            </w:pPr>
          </w:p>
          <w:p w:rsidR="003512B6" w:rsidRDefault="003512B6" w:rsidP="00750AF7">
            <w:pPr>
              <w:rPr>
                <w:b/>
              </w:rPr>
            </w:pPr>
          </w:p>
          <w:p w:rsidR="003512B6" w:rsidRDefault="003512B6" w:rsidP="00750AF7">
            <w:pPr>
              <w:rPr>
                <w:b/>
              </w:rPr>
            </w:pPr>
          </w:p>
          <w:p w:rsidR="003512B6" w:rsidRDefault="003512B6" w:rsidP="00750AF7"/>
          <w:p w:rsidR="003512B6" w:rsidRDefault="003512B6" w:rsidP="00750AF7"/>
          <w:p w:rsidR="00B22F50" w:rsidRDefault="00B22F50" w:rsidP="00750AF7"/>
          <w:p w:rsidR="00B22F50" w:rsidRDefault="00B22F50" w:rsidP="00750AF7"/>
          <w:p w:rsidR="00B22F50" w:rsidRDefault="00B22F50" w:rsidP="00750AF7"/>
          <w:p w:rsidR="001466C6" w:rsidRDefault="001466C6" w:rsidP="00750AF7"/>
          <w:p w:rsidR="001466C6" w:rsidRDefault="001466C6" w:rsidP="00750AF7"/>
          <w:p w:rsidR="00B22F50" w:rsidRDefault="00B22F50" w:rsidP="00750AF7"/>
          <w:p w:rsidR="00B22F50" w:rsidRDefault="00B22F50" w:rsidP="00750AF7">
            <w:r>
              <w:rPr>
                <w:b/>
              </w:rPr>
              <w:t>PRODUZIONE SCRITTA</w:t>
            </w:r>
          </w:p>
          <w:p w:rsidR="00B22F50" w:rsidRDefault="00B22F50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Pr="001466C6" w:rsidRDefault="001466C6" w:rsidP="00750AF7">
            <w:pPr>
              <w:rPr>
                <w:b/>
              </w:rPr>
            </w:pPr>
            <w:r w:rsidRPr="001466C6">
              <w:rPr>
                <w:b/>
              </w:rPr>
              <w:t>RIFLESSIONE SULLA LINGUA E SULL’APPRENDIMENTO</w:t>
            </w:r>
          </w:p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1466C6" w:rsidRPr="00B16441" w:rsidRDefault="001466C6" w:rsidP="00750AF7">
            <w:r>
              <w:rPr>
                <w:b/>
              </w:rPr>
              <w:t>CONOSCENZA DEGLI ASPETTI  CULTURALI/ INTERDISCIPLINARI</w:t>
            </w:r>
          </w:p>
        </w:tc>
        <w:tc>
          <w:tcPr>
            <w:tcW w:w="4600" w:type="dxa"/>
          </w:tcPr>
          <w:p w:rsidR="003512B6" w:rsidRDefault="003512B6" w:rsidP="00750AF7"/>
          <w:p w:rsidR="001466C6" w:rsidRPr="001074AC" w:rsidRDefault="001466C6" w:rsidP="00750AF7"/>
          <w:p w:rsidR="003512B6" w:rsidRPr="001074AC" w:rsidRDefault="003512B6" w:rsidP="00750AF7">
            <w:r w:rsidRPr="001074AC">
              <w:t>L’alunno sa:</w:t>
            </w:r>
          </w:p>
          <w:p w:rsidR="003512B6" w:rsidRPr="001074AC" w:rsidRDefault="003512B6" w:rsidP="00750AF7">
            <w:pPr>
              <w:numPr>
                <w:ilvl w:val="0"/>
                <w:numId w:val="11"/>
              </w:numPr>
            </w:pPr>
            <w:r w:rsidRPr="001074AC">
              <w:t xml:space="preserve"> riconoscere e discriminare elementi fonetici, espressioni e sequenze linguistiche</w:t>
            </w:r>
          </w:p>
          <w:p w:rsidR="003512B6" w:rsidRPr="001074AC" w:rsidRDefault="003512B6" w:rsidP="00750AF7">
            <w:pPr>
              <w:numPr>
                <w:ilvl w:val="0"/>
                <w:numId w:val="11"/>
              </w:numPr>
            </w:pPr>
            <w:r w:rsidRPr="001074AC">
              <w:t>seguire istruzioni, indicazioni e consegne</w:t>
            </w:r>
          </w:p>
          <w:p w:rsidR="003512B6" w:rsidRPr="001074AC" w:rsidRDefault="003512B6" w:rsidP="00750AF7">
            <w:pPr>
              <w:numPr>
                <w:ilvl w:val="0"/>
                <w:numId w:val="11"/>
              </w:numPr>
            </w:pPr>
            <w:r w:rsidRPr="001074AC">
              <w:t xml:space="preserve"> comprendere e ricavare il senso globale, dati ed informazioni essenziali da testi e messaggi di vario tipo</w:t>
            </w:r>
          </w:p>
          <w:p w:rsidR="003512B6" w:rsidRPr="001074AC" w:rsidRDefault="003512B6" w:rsidP="00750AF7">
            <w:pPr>
              <w:numPr>
                <w:ilvl w:val="0"/>
                <w:numId w:val="11"/>
              </w:numPr>
            </w:pPr>
            <w:r w:rsidRPr="001074AC">
              <w:t>Sa comprendere messaggi di genere diverso, utilizzando diverse conoscenze disciplinari, mediante supporti diversi</w:t>
            </w:r>
          </w:p>
          <w:p w:rsidR="003512B6" w:rsidRDefault="003512B6" w:rsidP="00750AF7"/>
          <w:p w:rsidR="001466C6" w:rsidRDefault="001466C6" w:rsidP="00750AF7"/>
          <w:p w:rsidR="001466C6" w:rsidRDefault="001466C6" w:rsidP="00750AF7"/>
          <w:p w:rsidR="001466C6" w:rsidRDefault="001466C6" w:rsidP="00750AF7"/>
          <w:p w:rsidR="003512B6" w:rsidRDefault="003512B6" w:rsidP="00750AF7">
            <w:r>
              <w:t>L’alunno sa:</w:t>
            </w:r>
          </w:p>
          <w:p w:rsidR="003512B6" w:rsidRPr="00883502" w:rsidRDefault="003512B6" w:rsidP="00750AF7">
            <w:pPr>
              <w:numPr>
                <w:ilvl w:val="0"/>
                <w:numId w:val="13"/>
              </w:numPr>
            </w:pPr>
            <w:r w:rsidRPr="00883502">
              <w:t>comprendere e ricavare il senso globale, dati ed informazioni essenziali da semplici testi e messaggi di vario tipo</w:t>
            </w:r>
          </w:p>
          <w:p w:rsidR="003512B6" w:rsidRDefault="003512B6" w:rsidP="00750AF7"/>
          <w:p w:rsidR="001466C6" w:rsidRDefault="001466C6" w:rsidP="00750AF7"/>
          <w:p w:rsidR="001466C6" w:rsidRDefault="001466C6" w:rsidP="00750AF7"/>
          <w:p w:rsidR="001466C6" w:rsidRPr="001074AC" w:rsidRDefault="001466C6" w:rsidP="00750AF7"/>
          <w:p w:rsidR="003512B6" w:rsidRPr="001074AC" w:rsidRDefault="003512B6" w:rsidP="00750AF7">
            <w:r w:rsidRPr="001074AC">
              <w:t>L’alunno sa:</w:t>
            </w:r>
          </w:p>
          <w:p w:rsidR="003512B6" w:rsidRPr="001074AC" w:rsidRDefault="003512B6" w:rsidP="00750AF7">
            <w:pPr>
              <w:numPr>
                <w:ilvl w:val="0"/>
                <w:numId w:val="11"/>
              </w:numPr>
            </w:pPr>
            <w:r w:rsidRPr="001074AC">
              <w:t>utilizzare suoni e ritmi della lingua rispettando la pronuncia e l’intonazione</w:t>
            </w:r>
          </w:p>
          <w:p w:rsidR="003512B6" w:rsidRPr="001074AC" w:rsidRDefault="003512B6" w:rsidP="00750AF7">
            <w:pPr>
              <w:numPr>
                <w:ilvl w:val="0"/>
                <w:numId w:val="11"/>
              </w:numPr>
            </w:pPr>
            <w:r w:rsidRPr="001074AC">
              <w:t xml:space="preserve">raccontare di sé </w:t>
            </w:r>
          </w:p>
          <w:p w:rsidR="003512B6" w:rsidRDefault="003512B6" w:rsidP="00750AF7">
            <w:pPr>
              <w:numPr>
                <w:ilvl w:val="0"/>
                <w:numId w:val="11"/>
              </w:numPr>
            </w:pPr>
            <w:r w:rsidRPr="001074AC">
              <w:t>relazionare su argomenti e problemi vicini alla propria esperienza, esprimendo giudizi e preferenze</w:t>
            </w:r>
            <w:r w:rsidR="00B22F50">
              <w:t>, e motivandoli</w:t>
            </w:r>
          </w:p>
          <w:p w:rsidR="003512B6" w:rsidRPr="001074AC" w:rsidRDefault="003512B6" w:rsidP="00750AF7">
            <w:pPr>
              <w:numPr>
                <w:ilvl w:val="0"/>
                <w:numId w:val="11"/>
              </w:numPr>
            </w:pPr>
            <w:r w:rsidRPr="001074AC">
              <w:t>gestire senza sforzo una conversazione di routine</w:t>
            </w:r>
          </w:p>
          <w:p w:rsidR="003512B6" w:rsidRPr="00B22F50" w:rsidRDefault="003512B6" w:rsidP="00750AF7">
            <w:pPr>
              <w:numPr>
                <w:ilvl w:val="0"/>
                <w:numId w:val="11"/>
              </w:numPr>
              <w:rPr>
                <w:b/>
              </w:rPr>
            </w:pPr>
            <w:r w:rsidRPr="001074AC">
              <w:t>interagire con uno o più interlocutori, esponendo le proprie idee in modo chiaro e comprensibile purché l’interlocutore aiuti se necessario</w:t>
            </w:r>
          </w:p>
          <w:p w:rsidR="00B22F50" w:rsidRDefault="00B22F50" w:rsidP="00750AF7"/>
          <w:p w:rsidR="00B22F50" w:rsidRDefault="00B22F50" w:rsidP="00750AF7"/>
          <w:p w:rsidR="001466C6" w:rsidRDefault="001466C6" w:rsidP="00750AF7"/>
          <w:p w:rsidR="001466C6" w:rsidRDefault="001466C6" w:rsidP="00750AF7"/>
          <w:p w:rsidR="00B22F50" w:rsidRDefault="00B22F50" w:rsidP="00750AF7">
            <w:r>
              <w:t>L’alunno sa:</w:t>
            </w:r>
          </w:p>
          <w:p w:rsidR="00B22F50" w:rsidRPr="001D200A" w:rsidRDefault="00B22F50" w:rsidP="00750AF7">
            <w:pPr>
              <w:numPr>
                <w:ilvl w:val="0"/>
                <w:numId w:val="14"/>
              </w:numPr>
            </w:pPr>
            <w:r w:rsidRPr="001D200A">
              <w:t>descrivere in modo efficace personaggi, luoghi e avvenimenti</w:t>
            </w:r>
          </w:p>
          <w:p w:rsidR="00B22F50" w:rsidRPr="001D200A" w:rsidRDefault="00B22F50" w:rsidP="00750AF7">
            <w:pPr>
              <w:numPr>
                <w:ilvl w:val="0"/>
                <w:numId w:val="14"/>
              </w:numPr>
            </w:pPr>
            <w:r w:rsidRPr="001D200A">
              <w:t>redigere lettere e messaggi in modo articolato e sostanzialmente corretto</w:t>
            </w:r>
          </w:p>
          <w:p w:rsidR="00B22F50" w:rsidRPr="001D200A" w:rsidRDefault="00B22F50" w:rsidP="00750AF7">
            <w:pPr>
              <w:numPr>
                <w:ilvl w:val="0"/>
                <w:numId w:val="14"/>
              </w:numPr>
            </w:pPr>
            <w:r w:rsidRPr="001D200A">
              <w:t>raccontare esperienze ed avvenimenti</w:t>
            </w:r>
          </w:p>
          <w:p w:rsidR="00B22F50" w:rsidRDefault="00B22F50" w:rsidP="00750AF7"/>
          <w:p w:rsidR="00B22F50" w:rsidRDefault="00B22F50" w:rsidP="00750AF7"/>
          <w:p w:rsidR="00B22F50" w:rsidRDefault="00B22F50" w:rsidP="00750AF7">
            <w:r>
              <w:t>L’alunno sa:</w:t>
            </w:r>
          </w:p>
          <w:p w:rsidR="00B22F50" w:rsidRPr="001D200A" w:rsidRDefault="00B22F50" w:rsidP="00750AF7">
            <w:pPr>
              <w:numPr>
                <w:ilvl w:val="0"/>
                <w:numId w:val="14"/>
              </w:numPr>
            </w:pPr>
            <w:r>
              <w:t>riconoscere la corrispondenza L1/ L2 di vocaboli appresi relativamente ad un campo semantico, pronunciarli e trascriverli  e usarli in maniera autonoma e corretta</w:t>
            </w:r>
          </w:p>
          <w:p w:rsidR="00B22F50" w:rsidRDefault="00B22F50" w:rsidP="00750AF7">
            <w:pPr>
              <w:numPr>
                <w:ilvl w:val="0"/>
                <w:numId w:val="14"/>
              </w:numPr>
            </w:pPr>
            <w:r>
              <w:t>riconoscere ed applicare le strutture grammaticali anche in contesti diversi</w:t>
            </w:r>
          </w:p>
          <w:p w:rsidR="00B22F50" w:rsidRDefault="00B22F50" w:rsidP="00750AF7">
            <w:pPr>
              <w:numPr>
                <w:ilvl w:val="0"/>
                <w:numId w:val="14"/>
              </w:numPr>
            </w:pPr>
            <w:r>
              <w:t>esprimere una funzione comunicativa in L2 partendo da una situazione nota</w:t>
            </w:r>
          </w:p>
          <w:p w:rsidR="001466C6" w:rsidRPr="001D200A" w:rsidRDefault="001466C6" w:rsidP="00750AF7">
            <w:pPr>
              <w:numPr>
                <w:ilvl w:val="0"/>
                <w:numId w:val="14"/>
              </w:numPr>
            </w:pPr>
            <w:r>
              <w:t>riconoscere come si apprende e cosa ostacola il proprio apprendimento</w:t>
            </w:r>
          </w:p>
          <w:p w:rsidR="00B22F50" w:rsidRDefault="00B22F50" w:rsidP="00750AF7"/>
          <w:p w:rsidR="00B22F50" w:rsidRDefault="00B22F50" w:rsidP="00750AF7"/>
          <w:p w:rsidR="001466C6" w:rsidRDefault="001466C6" w:rsidP="00750AF7"/>
          <w:p w:rsidR="00B22F50" w:rsidRDefault="00B22F50" w:rsidP="00750AF7"/>
          <w:p w:rsidR="00B22F50" w:rsidRDefault="00B22F50" w:rsidP="00750AF7">
            <w:r>
              <w:t>L’alunno sa:</w:t>
            </w:r>
          </w:p>
          <w:p w:rsidR="00B22F50" w:rsidRPr="001D200A" w:rsidRDefault="00B22F50" w:rsidP="00750AF7">
            <w:pPr>
              <w:numPr>
                <w:ilvl w:val="0"/>
                <w:numId w:val="14"/>
              </w:numPr>
            </w:pPr>
            <w:r>
              <w:t xml:space="preserve">riconoscere le caratteristiche significative di alcuni aspetti della cultura straniera ed operare confronti con la propria  </w:t>
            </w:r>
          </w:p>
          <w:p w:rsidR="00B22F50" w:rsidRDefault="00B22F50" w:rsidP="00750AF7">
            <w:pPr>
              <w:numPr>
                <w:ilvl w:val="0"/>
                <w:numId w:val="14"/>
              </w:numPr>
            </w:pPr>
            <w:r>
              <w:t xml:space="preserve">esporre in modo chiaro e scorrevole contenuti relativi ad aspetti culturali e quotidiani della civiltà straniera </w:t>
            </w:r>
          </w:p>
          <w:p w:rsidR="00B22F50" w:rsidRDefault="00B22F50" w:rsidP="00750AF7">
            <w:pPr>
              <w:numPr>
                <w:ilvl w:val="0"/>
                <w:numId w:val="14"/>
              </w:numPr>
            </w:pPr>
            <w:r>
              <w:t>esporre in L2 semplici contenuti interdisciplinari</w:t>
            </w:r>
          </w:p>
          <w:p w:rsidR="00B22F50" w:rsidRDefault="00B22F50" w:rsidP="00750AF7"/>
          <w:p w:rsidR="00B22F50" w:rsidRDefault="00B22F50" w:rsidP="00750AF7"/>
          <w:p w:rsidR="00B22F50" w:rsidRPr="007B7C45" w:rsidRDefault="00B22F50" w:rsidP="00750AF7">
            <w:pPr>
              <w:rPr>
                <w:b/>
              </w:rPr>
            </w:pPr>
          </w:p>
        </w:tc>
      </w:tr>
    </w:tbl>
    <w:p w:rsidR="00547532" w:rsidRDefault="00547532"/>
    <w:sectPr w:rsidR="00547532" w:rsidSect="006B1FE0">
      <w:head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1F" w:rsidRDefault="00CD2D1F" w:rsidP="009F3AC1">
      <w:pPr>
        <w:spacing w:after="0" w:line="240" w:lineRule="auto"/>
      </w:pPr>
      <w:r>
        <w:separator/>
      </w:r>
    </w:p>
  </w:endnote>
  <w:endnote w:type="continuationSeparator" w:id="0">
    <w:p w:rsidR="00CD2D1F" w:rsidRDefault="00CD2D1F" w:rsidP="009F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SansMTPr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SansMTPro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1F" w:rsidRDefault="00CD2D1F" w:rsidP="009F3AC1">
      <w:pPr>
        <w:spacing w:after="0" w:line="240" w:lineRule="auto"/>
      </w:pPr>
      <w:r>
        <w:separator/>
      </w:r>
    </w:p>
  </w:footnote>
  <w:footnote w:type="continuationSeparator" w:id="0">
    <w:p w:rsidR="00CD2D1F" w:rsidRDefault="00CD2D1F" w:rsidP="009F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C1" w:rsidRDefault="009F3AC1">
    <w:pPr>
      <w:pStyle w:val="Intestazione"/>
    </w:pPr>
  </w:p>
  <w:p w:rsidR="009F3AC1" w:rsidRDefault="009F3AC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495"/>
    <w:multiLevelType w:val="hybridMultilevel"/>
    <w:tmpl w:val="A36CF71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615EE"/>
    <w:multiLevelType w:val="hybridMultilevel"/>
    <w:tmpl w:val="F364C898"/>
    <w:lvl w:ilvl="0" w:tplc="3A786E6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E0C08"/>
    <w:multiLevelType w:val="hybridMultilevel"/>
    <w:tmpl w:val="B4325FC0"/>
    <w:lvl w:ilvl="0" w:tplc="EBA84BE2">
      <w:numFmt w:val="bullet"/>
      <w:lvlText w:val="-"/>
      <w:lvlJc w:val="left"/>
      <w:pPr>
        <w:ind w:left="720" w:hanging="360"/>
      </w:pPr>
      <w:rPr>
        <w:rFonts w:ascii="Calibri" w:eastAsiaTheme="minorHAnsi" w:hAnsi="Calibri" w:cs="GillSansMTPro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331F"/>
    <w:multiLevelType w:val="hybridMultilevel"/>
    <w:tmpl w:val="BDE828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D4B5C"/>
    <w:multiLevelType w:val="hybridMultilevel"/>
    <w:tmpl w:val="B1A81BB6"/>
    <w:lvl w:ilvl="0" w:tplc="091A95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4B8C"/>
    <w:multiLevelType w:val="hybridMultilevel"/>
    <w:tmpl w:val="15CEB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7431F"/>
    <w:multiLevelType w:val="hybridMultilevel"/>
    <w:tmpl w:val="E25A27A4"/>
    <w:lvl w:ilvl="0" w:tplc="3A786E6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5D9A66C2">
      <w:start w:val="1"/>
      <w:numFmt w:val="bullet"/>
      <w:lvlText w:val="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9B3BA4"/>
    <w:multiLevelType w:val="hybridMultilevel"/>
    <w:tmpl w:val="ED989562"/>
    <w:lvl w:ilvl="0" w:tplc="3A786E6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5807CA2">
      <w:start w:val="1"/>
      <w:numFmt w:val="bullet"/>
      <w:lvlText w:val=""/>
      <w:lvlJc w:val="left"/>
      <w:pPr>
        <w:tabs>
          <w:tab w:val="num" w:pos="1137"/>
        </w:tabs>
        <w:ind w:left="1250" w:hanging="170"/>
      </w:pPr>
      <w:rPr>
        <w:rFonts w:ascii="Wingdings 2" w:hAnsi="Wingdings 2" w:hint="default"/>
        <w:sz w:val="52"/>
        <w:szCs w:val="5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D0FD7"/>
    <w:multiLevelType w:val="hybridMultilevel"/>
    <w:tmpl w:val="AC444C18"/>
    <w:lvl w:ilvl="0" w:tplc="2B5605EC">
      <w:numFmt w:val="bullet"/>
      <w:lvlText w:val="-"/>
      <w:lvlJc w:val="left"/>
      <w:pPr>
        <w:ind w:left="720" w:hanging="360"/>
      </w:pPr>
      <w:rPr>
        <w:rFonts w:ascii="Calibri" w:eastAsiaTheme="minorHAnsi" w:hAnsi="Calibri" w:cs="GillSansMTPro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D3FE8"/>
    <w:multiLevelType w:val="hybridMultilevel"/>
    <w:tmpl w:val="F998F6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ED2837"/>
    <w:multiLevelType w:val="hybridMultilevel"/>
    <w:tmpl w:val="EEA26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F1103"/>
    <w:multiLevelType w:val="hybridMultilevel"/>
    <w:tmpl w:val="8F843BE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>
    <w:nsid w:val="42950B45"/>
    <w:multiLevelType w:val="hybridMultilevel"/>
    <w:tmpl w:val="0F00B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90C6C"/>
    <w:multiLevelType w:val="hybridMultilevel"/>
    <w:tmpl w:val="568EFDCA"/>
    <w:lvl w:ilvl="0" w:tplc="3A786E6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DA023B6E">
      <w:start w:val="1"/>
      <w:numFmt w:val="bullet"/>
      <w:lvlText w:val="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BB64CF"/>
    <w:multiLevelType w:val="hybridMultilevel"/>
    <w:tmpl w:val="D9FE9FBC"/>
    <w:lvl w:ilvl="0" w:tplc="558089A4">
      <w:numFmt w:val="bullet"/>
      <w:lvlText w:val="-"/>
      <w:lvlJc w:val="left"/>
      <w:pPr>
        <w:ind w:left="720" w:hanging="360"/>
      </w:pPr>
      <w:rPr>
        <w:rFonts w:ascii="Calibri" w:eastAsiaTheme="minorHAnsi" w:hAnsi="Calibri" w:cs="GillSansMTPro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81161"/>
    <w:multiLevelType w:val="hybridMultilevel"/>
    <w:tmpl w:val="83B65FD2"/>
    <w:lvl w:ilvl="0" w:tplc="3A786E6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103C72"/>
    <w:multiLevelType w:val="hybridMultilevel"/>
    <w:tmpl w:val="59A80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E0CB6"/>
    <w:multiLevelType w:val="hybridMultilevel"/>
    <w:tmpl w:val="9C1EDADC"/>
    <w:lvl w:ilvl="0" w:tplc="1248C942">
      <w:numFmt w:val="bullet"/>
      <w:lvlText w:val="-"/>
      <w:lvlJc w:val="left"/>
      <w:pPr>
        <w:ind w:left="720" w:hanging="360"/>
      </w:pPr>
      <w:rPr>
        <w:rFonts w:ascii="Calibri" w:eastAsiaTheme="minorHAnsi" w:hAnsi="Calibri" w:cs="GillSansMTPro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B03C8"/>
    <w:multiLevelType w:val="hybridMultilevel"/>
    <w:tmpl w:val="1D00FB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A84925"/>
    <w:multiLevelType w:val="hybridMultilevel"/>
    <w:tmpl w:val="F70664B0"/>
    <w:lvl w:ilvl="0" w:tplc="0D5E2984">
      <w:numFmt w:val="bullet"/>
      <w:lvlText w:val="-"/>
      <w:lvlJc w:val="left"/>
      <w:pPr>
        <w:ind w:left="720" w:hanging="360"/>
      </w:pPr>
      <w:rPr>
        <w:rFonts w:ascii="Calibri" w:eastAsiaTheme="minorHAnsi" w:hAnsi="Calibri" w:cs="GillSansMTPro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4"/>
  </w:num>
  <w:num w:numId="6">
    <w:abstractNumId w:val="8"/>
  </w:num>
  <w:num w:numId="7">
    <w:abstractNumId w:val="2"/>
  </w:num>
  <w:num w:numId="8">
    <w:abstractNumId w:val="19"/>
  </w:num>
  <w:num w:numId="9">
    <w:abstractNumId w:val="17"/>
  </w:num>
  <w:num w:numId="10">
    <w:abstractNumId w:val="1"/>
  </w:num>
  <w:num w:numId="11">
    <w:abstractNumId w:val="15"/>
  </w:num>
  <w:num w:numId="12">
    <w:abstractNumId w:val="13"/>
  </w:num>
  <w:num w:numId="13">
    <w:abstractNumId w:val="7"/>
  </w:num>
  <w:num w:numId="14">
    <w:abstractNumId w:val="6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60"/>
    <w:rsid w:val="000160ED"/>
    <w:rsid w:val="000C2B9F"/>
    <w:rsid w:val="001074AC"/>
    <w:rsid w:val="001466C6"/>
    <w:rsid w:val="001644EA"/>
    <w:rsid w:val="001D200A"/>
    <w:rsid w:val="00254F1B"/>
    <w:rsid w:val="003512B6"/>
    <w:rsid w:val="003E0253"/>
    <w:rsid w:val="00464375"/>
    <w:rsid w:val="004A658E"/>
    <w:rsid w:val="004B3B20"/>
    <w:rsid w:val="00534F4F"/>
    <w:rsid w:val="00547532"/>
    <w:rsid w:val="00562D3D"/>
    <w:rsid w:val="006B1FE0"/>
    <w:rsid w:val="00740F6E"/>
    <w:rsid w:val="00750AF7"/>
    <w:rsid w:val="007B7C45"/>
    <w:rsid w:val="00883502"/>
    <w:rsid w:val="008C3720"/>
    <w:rsid w:val="008F5881"/>
    <w:rsid w:val="0096202D"/>
    <w:rsid w:val="009B0F00"/>
    <w:rsid w:val="009F3AC1"/>
    <w:rsid w:val="00AA1E74"/>
    <w:rsid w:val="00B16441"/>
    <w:rsid w:val="00B22F50"/>
    <w:rsid w:val="00B65114"/>
    <w:rsid w:val="00C05CBD"/>
    <w:rsid w:val="00C54760"/>
    <w:rsid w:val="00CD2D1F"/>
    <w:rsid w:val="00DE4D22"/>
    <w:rsid w:val="00F2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B3B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3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F3AC1"/>
  </w:style>
  <w:style w:type="paragraph" w:styleId="Pidipagina">
    <w:name w:val="footer"/>
    <w:basedOn w:val="Normale"/>
    <w:link w:val="PidipaginaCarattere"/>
    <w:uiPriority w:val="99"/>
    <w:unhideWhenUsed/>
    <w:rsid w:val="009F3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F3A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3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B3B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3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F3AC1"/>
  </w:style>
  <w:style w:type="paragraph" w:styleId="Pidipagina">
    <w:name w:val="footer"/>
    <w:basedOn w:val="Normale"/>
    <w:link w:val="PidipaginaCarattere"/>
    <w:uiPriority w:val="99"/>
    <w:unhideWhenUsed/>
    <w:rsid w:val="009F3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F3A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3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FF87-BF15-C740-88C5-512B7EF8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</cp:lastModifiedBy>
  <cp:revision>2</cp:revision>
  <cp:lastPrinted>2013-09-19T17:01:00Z</cp:lastPrinted>
  <dcterms:created xsi:type="dcterms:W3CDTF">2017-11-16T05:36:00Z</dcterms:created>
  <dcterms:modified xsi:type="dcterms:W3CDTF">2017-11-16T05:36:00Z</dcterms:modified>
</cp:coreProperties>
</file>