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5"/>
        <w:gridCol w:w="3626"/>
        <w:gridCol w:w="4339"/>
        <w:gridCol w:w="2835"/>
      </w:tblGrid>
      <w:tr w:rsidR="007C289E" w:rsidRPr="009015DF" w:rsidTr="00313BE0">
        <w:tc>
          <w:tcPr>
            <w:tcW w:w="14425" w:type="dxa"/>
            <w:gridSpan w:val="4"/>
            <w:vAlign w:val="center"/>
          </w:tcPr>
          <w:p w:rsidR="007C289E" w:rsidRPr="009015DF" w:rsidRDefault="007C289E" w:rsidP="00313BE0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>PROGRAMMAZIONE  DI</w:t>
            </w:r>
            <w:proofErr w:type="gram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SCIENZE  E </w:t>
            </w:r>
            <w:r w:rsidRPr="00BE0A21">
              <w:rPr>
                <w:rFonts w:asciiTheme="minorHAnsi" w:hAnsiTheme="minorHAnsi"/>
                <w:b/>
                <w:sz w:val="28"/>
                <w:szCs w:val="28"/>
              </w:rPr>
              <w:t>TECNOLOGIA</w:t>
            </w:r>
          </w:p>
        </w:tc>
      </w:tr>
      <w:tr w:rsidR="007C289E" w:rsidRPr="009015DF" w:rsidTr="00313BE0">
        <w:tc>
          <w:tcPr>
            <w:tcW w:w="14425" w:type="dxa"/>
            <w:gridSpan w:val="4"/>
            <w:vAlign w:val="center"/>
          </w:tcPr>
          <w:p w:rsidR="007C289E" w:rsidRPr="00BE0A21" w:rsidRDefault="007C289E" w:rsidP="00313BE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gramStart"/>
            <w:r w:rsidRPr="00BE0A21">
              <w:rPr>
                <w:rFonts w:asciiTheme="minorHAnsi" w:hAnsiTheme="minorHAnsi"/>
                <w:b/>
                <w:sz w:val="28"/>
                <w:szCs w:val="28"/>
              </w:rPr>
              <w:t>CLASSE  SECONDA</w:t>
            </w:r>
            <w:proofErr w:type="gramEnd"/>
            <w:r w:rsidRPr="00BE0A2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7C289E" w:rsidRPr="009015DF" w:rsidTr="00313BE0">
        <w:tc>
          <w:tcPr>
            <w:tcW w:w="14425" w:type="dxa"/>
            <w:gridSpan w:val="4"/>
          </w:tcPr>
          <w:p w:rsidR="007C289E" w:rsidRPr="009015DF" w:rsidRDefault="007C289E" w:rsidP="00313BE0">
            <w:pPr>
              <w:spacing w:before="120" w:after="120"/>
              <w:ind w:left="720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</w:rPr>
              <w:tab/>
            </w:r>
            <w:r w:rsidRPr="009015DF">
              <w:rPr>
                <w:rFonts w:asciiTheme="minorHAnsi" w:hAnsiTheme="minorHAnsi" w:cs="Arial"/>
                <w:b/>
              </w:rPr>
              <w:t>NUCLEI TEMATICI</w:t>
            </w:r>
          </w:p>
          <w:p w:rsidR="007C289E" w:rsidRPr="009015DF" w:rsidRDefault="007C289E" w:rsidP="007C289E">
            <w:pPr>
              <w:numPr>
                <w:ilvl w:val="0"/>
                <w:numId w:val="2"/>
              </w:numPr>
              <w:suppressAutoHyphens w:val="0"/>
              <w:spacing w:before="120" w:after="120"/>
              <w:rPr>
                <w:rFonts w:asciiTheme="minorHAnsi" w:hAnsiTheme="minorHAnsi" w:cs="Arial"/>
                <w:b/>
              </w:rPr>
            </w:pPr>
            <w:proofErr w:type="gramStart"/>
            <w:r w:rsidRPr="009015DF">
              <w:rPr>
                <w:rFonts w:asciiTheme="minorHAnsi" w:hAnsiTheme="minorHAnsi" w:cs="Arial"/>
                <w:b/>
              </w:rPr>
              <w:t>OSSERVARE ,</w:t>
            </w:r>
            <w:proofErr w:type="gramEnd"/>
            <w:r w:rsidRPr="009015DF">
              <w:rPr>
                <w:rFonts w:asciiTheme="minorHAnsi" w:hAnsiTheme="minorHAnsi" w:cs="Arial"/>
                <w:b/>
              </w:rPr>
              <w:t xml:space="preserve"> PORRE DOMANDE, FARE IPOTESI E VERIFICARLE </w:t>
            </w:r>
          </w:p>
          <w:p w:rsidR="007C289E" w:rsidRPr="009015DF" w:rsidRDefault="007C289E" w:rsidP="007C289E">
            <w:pPr>
              <w:numPr>
                <w:ilvl w:val="0"/>
                <w:numId w:val="2"/>
              </w:numPr>
              <w:suppressAutoHyphens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  <w:b/>
              </w:rPr>
              <w:t xml:space="preserve">RICONOSCERE E DESCRIVERE FENOMENI DEL MONDO FISICO, BIOLOGICO E TECNOLOGICO </w:t>
            </w:r>
          </w:p>
          <w:p w:rsidR="007C289E" w:rsidRPr="009015DF" w:rsidRDefault="007C289E" w:rsidP="007C289E">
            <w:pPr>
              <w:numPr>
                <w:ilvl w:val="0"/>
                <w:numId w:val="2"/>
              </w:numPr>
              <w:suppressAutoHyphens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  <w:b/>
              </w:rPr>
              <w:t xml:space="preserve">PROGETTARE E REALIZZARE ESPERIENZE CONCRETE ED OPERATIVE </w:t>
            </w:r>
          </w:p>
        </w:tc>
      </w:tr>
      <w:tr w:rsidR="007C289E" w:rsidRPr="009015DF" w:rsidTr="00313BE0">
        <w:tc>
          <w:tcPr>
            <w:tcW w:w="14425" w:type="dxa"/>
            <w:gridSpan w:val="4"/>
          </w:tcPr>
          <w:p w:rsidR="007C289E" w:rsidRPr="003E09AB" w:rsidRDefault="007C289E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3E09AB">
              <w:rPr>
                <w:rFonts w:asciiTheme="minorHAnsi" w:hAnsiTheme="minorHAnsi" w:cs="Arial"/>
                <w:b/>
              </w:rPr>
              <w:t>TRAGUARDI PER LO SVILUPPO DELLE COMPETENZE:</w:t>
            </w:r>
          </w:p>
          <w:p w:rsidR="007C289E" w:rsidRPr="003E09AB" w:rsidRDefault="007C289E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3E09AB">
              <w:rPr>
                <w:rFonts w:asciiTheme="minorHAnsi" w:hAnsiTheme="minorHAnsi" w:cs="Arial"/>
                <w:b/>
              </w:rPr>
              <w:sym w:font="Wingdings" w:char="F09F"/>
            </w:r>
            <w:r>
              <w:rPr>
                <w:rFonts w:asciiTheme="minorHAnsi" w:hAnsiTheme="minorHAnsi" w:cs="Arial"/>
                <w:b/>
              </w:rPr>
              <w:t>S</w:t>
            </w:r>
            <w:r w:rsidRPr="003E09AB">
              <w:rPr>
                <w:rFonts w:asciiTheme="minorHAnsi" w:hAnsiTheme="minorHAnsi" w:cs="Arial"/>
                <w:b/>
              </w:rPr>
              <w:t>viluppa atteggiamenti di curiosità e modi di guardare il mondo che lo stimolano a cercare spiegazioni di quello che vede succedere.</w:t>
            </w:r>
          </w:p>
          <w:p w:rsidR="007C289E" w:rsidRPr="003E09AB" w:rsidRDefault="007C289E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3E09AB"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>Esplora i fenomeni con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:rsidR="007C289E" w:rsidRPr="003E09AB" w:rsidRDefault="007C289E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3E09AB"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>Individua nei fenomeni somiglianze e differenze, fa misurazioni, registra dati significativi, identifica relazioni spazio- temporali.</w:t>
            </w:r>
          </w:p>
          <w:p w:rsidR="007C289E" w:rsidRPr="003E09AB" w:rsidRDefault="007C289E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3E09AB"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>Individua aspetti quantitativi e qualitativi nei fenomeni, produce rappresentazioni grafiche e schemi di livello adeguato, elabora semplici modelli.</w:t>
            </w:r>
          </w:p>
          <w:p w:rsidR="007C289E" w:rsidRPr="003E09AB" w:rsidRDefault="007C289E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3E09AB"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 xml:space="preserve">Riconosce le principali caratteristiche e i modi di vivere di organismi animali e vegetali.   </w:t>
            </w:r>
          </w:p>
          <w:p w:rsidR="007C289E" w:rsidRPr="003E09AB" w:rsidRDefault="007C289E" w:rsidP="00313BE0">
            <w:pPr>
              <w:spacing w:after="120" w:line="240" w:lineRule="auto"/>
              <w:rPr>
                <w:rFonts w:asciiTheme="minorHAnsi" w:hAnsiTheme="minorHAnsi" w:cs="Arial"/>
                <w:b/>
              </w:rPr>
            </w:pPr>
            <w:r w:rsidRPr="003E09AB"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 xml:space="preserve">Ha consapevolezza 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3E09AB">
              <w:rPr>
                <w:rFonts w:asciiTheme="minorHAnsi" w:hAnsiTheme="minorHAnsi" w:cs="Arial"/>
                <w:b/>
              </w:rPr>
              <w:t xml:space="preserve"> dei 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3E09AB">
              <w:rPr>
                <w:rFonts w:asciiTheme="minorHAnsi" w:hAnsiTheme="minorHAnsi" w:cs="Arial"/>
                <w:b/>
              </w:rPr>
              <w:t xml:space="preserve"> </w:t>
            </w:r>
            <w:proofErr w:type="gramStart"/>
            <w:r w:rsidRPr="003E09AB">
              <w:rPr>
                <w:rFonts w:asciiTheme="minorHAnsi" w:hAnsiTheme="minorHAnsi" w:cs="Arial"/>
                <w:b/>
              </w:rPr>
              <w:t>bisogni  del</w:t>
            </w:r>
            <w:proofErr w:type="gramEnd"/>
            <w:r w:rsidRPr="003E09AB">
              <w:rPr>
                <w:rFonts w:asciiTheme="minorHAnsi" w:hAnsiTheme="minorHAnsi" w:cs="Arial"/>
                <w:b/>
              </w:rPr>
              <w:t xml:space="preserve"> proprio corpo e delle sue funzioni da curare e proteggere </w:t>
            </w:r>
          </w:p>
          <w:p w:rsidR="007C289E" w:rsidRPr="003E09AB" w:rsidRDefault="007C289E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3E09AB"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>Ha atteggiamenti di cura verso l’ambiente scolastico che condivide con gli altri; rispetta e apprezza il valore dell’ambiente sociale e naturale.</w:t>
            </w:r>
          </w:p>
          <w:p w:rsidR="007C289E" w:rsidRPr="003E09AB" w:rsidRDefault="007C289E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3E09AB"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>Espone in forma semplice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3E09AB">
              <w:rPr>
                <w:rFonts w:asciiTheme="minorHAnsi" w:hAnsiTheme="minorHAnsi" w:cs="Arial"/>
                <w:b/>
              </w:rPr>
              <w:t xml:space="preserve">  ciò che ha sperimentato, iniziando ad utilizzare un linguaggio specifico della disciplina.</w:t>
            </w:r>
          </w:p>
          <w:p w:rsidR="007C289E" w:rsidRPr="003E09AB" w:rsidRDefault="007C289E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3E09AB"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 xml:space="preserve">Trova da varie fonti </w:t>
            </w:r>
            <w:proofErr w:type="gramStart"/>
            <w:r w:rsidRPr="003E09AB">
              <w:rPr>
                <w:rFonts w:asciiTheme="minorHAnsi" w:hAnsiTheme="minorHAnsi" w:cs="Arial"/>
                <w:b/>
              </w:rPr>
              <w:t>(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3E09AB">
              <w:rPr>
                <w:rFonts w:asciiTheme="minorHAnsi" w:hAnsiTheme="minorHAnsi" w:cs="Arial"/>
                <w:b/>
              </w:rPr>
              <w:t xml:space="preserve"> libri</w:t>
            </w:r>
            <w:proofErr w:type="gramEnd"/>
            <w:r w:rsidRPr="003E09AB">
              <w:rPr>
                <w:rFonts w:asciiTheme="minorHAnsi" w:hAnsiTheme="minorHAnsi" w:cs="Arial"/>
                <w:b/>
              </w:rPr>
              <w:t>, internet, discorsi degli adulti, ecc. ) informazioni e spiegazioni sui problemi che lo interessano.</w:t>
            </w:r>
          </w:p>
          <w:p w:rsidR="007C289E" w:rsidRPr="003E09AB" w:rsidRDefault="007C289E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3E09AB">
              <w:rPr>
                <w:rFonts w:asciiTheme="minorHAnsi" w:hAnsiTheme="minorHAnsi" w:cs="Arial"/>
                <w:b/>
              </w:rPr>
              <w:sym w:font="Wingdings" w:char="F09F"/>
            </w:r>
            <w:r w:rsidRPr="003E09AB">
              <w:rPr>
                <w:rFonts w:asciiTheme="minorHAnsi" w:hAnsiTheme="minorHAnsi" w:cs="Arial"/>
                <w:b/>
              </w:rPr>
              <w:t>Conosce e utilizza semplici oggetti e strumenti di uso quotidiano ed è in grado di descriverne la funzione principale e la struttura e di spiegarne il funzionamento.</w:t>
            </w:r>
          </w:p>
          <w:p w:rsidR="007C289E" w:rsidRPr="009015DF" w:rsidRDefault="007C289E" w:rsidP="00313BE0">
            <w:pPr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rPr>
                <w:rFonts w:asciiTheme="minorHAnsi" w:hAnsiTheme="minorHAnsi" w:cs="Arial"/>
              </w:rPr>
            </w:pPr>
          </w:p>
        </w:tc>
      </w:tr>
      <w:tr w:rsidR="007C289E" w:rsidRPr="009015DF" w:rsidTr="00313BE0">
        <w:tc>
          <w:tcPr>
            <w:tcW w:w="3625" w:type="dxa"/>
            <w:tcBorders>
              <w:bottom w:val="single" w:sz="4" w:space="0" w:color="auto"/>
            </w:tcBorders>
          </w:tcPr>
          <w:p w:rsidR="007C289E" w:rsidRDefault="007C289E" w:rsidP="00313BE0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7C289E" w:rsidRPr="009015DF" w:rsidRDefault="007C289E" w:rsidP="00313BE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OBIETTIVI DI APPRENDIMENTO </w:t>
            </w:r>
          </w:p>
          <w:p w:rsidR="007C289E" w:rsidRPr="009015DF" w:rsidRDefault="007C289E" w:rsidP="00313BE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26" w:type="dxa"/>
            <w:tcBorders>
              <w:bottom w:val="single" w:sz="4" w:space="0" w:color="auto"/>
            </w:tcBorders>
            <w:vAlign w:val="center"/>
          </w:tcPr>
          <w:p w:rsidR="007C289E" w:rsidRDefault="007C289E" w:rsidP="00313BE0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7C289E" w:rsidRPr="009015DF" w:rsidRDefault="007C289E" w:rsidP="00313BE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CONTENUTI / CONOSCENZE </w:t>
            </w:r>
          </w:p>
        </w:tc>
        <w:tc>
          <w:tcPr>
            <w:tcW w:w="4339" w:type="dxa"/>
            <w:vAlign w:val="center"/>
          </w:tcPr>
          <w:p w:rsidR="007C289E" w:rsidRDefault="007C289E" w:rsidP="00313BE0">
            <w:pPr>
              <w:rPr>
                <w:rFonts w:asciiTheme="minorHAnsi" w:hAnsiTheme="minorHAnsi" w:cs="Arial"/>
                <w:b/>
              </w:rPr>
            </w:pPr>
          </w:p>
          <w:p w:rsidR="007C289E" w:rsidRDefault="007C289E" w:rsidP="00313BE0">
            <w:pPr>
              <w:jc w:val="center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  <w:b/>
              </w:rPr>
              <w:t>AMBIENTE D’APPRENDIMENTO</w:t>
            </w:r>
            <w:r w:rsidRPr="009015DF">
              <w:rPr>
                <w:rFonts w:asciiTheme="minorHAnsi" w:hAnsiTheme="minorHAnsi" w:cs="Arial"/>
              </w:rPr>
              <w:t xml:space="preserve"> </w:t>
            </w:r>
          </w:p>
          <w:p w:rsidR="007C289E" w:rsidRPr="009015DF" w:rsidRDefault="007C289E" w:rsidP="00313BE0">
            <w:pPr>
              <w:jc w:val="center"/>
              <w:rPr>
                <w:rFonts w:asciiTheme="minorHAnsi" w:hAnsiTheme="minorHAnsi" w:cs="Arial"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>-materiali-il come)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7C289E" w:rsidRDefault="007C289E" w:rsidP="00313BE0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7C289E" w:rsidRPr="009015DF" w:rsidRDefault="007C289E" w:rsidP="00313BE0">
            <w:pPr>
              <w:jc w:val="center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  <w:b/>
              </w:rPr>
              <w:t xml:space="preserve"> </w:t>
            </w:r>
            <w:proofErr w:type="gramStart"/>
            <w:r w:rsidRPr="009015DF">
              <w:rPr>
                <w:rFonts w:asciiTheme="minorHAnsi" w:hAnsiTheme="minorHAnsi" w:cs="Arial"/>
                <w:b/>
              </w:rPr>
              <w:t xml:space="preserve">VERIFICA </w:t>
            </w:r>
            <w:r>
              <w:rPr>
                <w:rFonts w:asciiTheme="minorHAnsi" w:hAnsiTheme="minorHAnsi" w:cs="Arial"/>
                <w:b/>
              </w:rPr>
              <w:t xml:space="preserve"> E</w:t>
            </w:r>
            <w:proofErr w:type="gramEnd"/>
            <w:r>
              <w:rPr>
                <w:rFonts w:asciiTheme="minorHAnsi" w:hAnsiTheme="minorHAnsi" w:cs="Arial"/>
                <w:b/>
              </w:rPr>
              <w:t xml:space="preserve"> </w:t>
            </w:r>
            <w:r w:rsidRPr="009015DF">
              <w:rPr>
                <w:rFonts w:asciiTheme="minorHAnsi" w:hAnsiTheme="minorHAnsi" w:cs="Arial"/>
                <w:b/>
              </w:rPr>
              <w:t>VALUTAZIONE</w:t>
            </w:r>
          </w:p>
        </w:tc>
      </w:tr>
      <w:tr w:rsidR="007C289E" w:rsidRPr="009015DF" w:rsidTr="00313BE0">
        <w:tc>
          <w:tcPr>
            <w:tcW w:w="3625" w:type="dxa"/>
            <w:tcBorders>
              <w:top w:val="single" w:sz="4" w:space="0" w:color="auto"/>
            </w:tcBorders>
          </w:tcPr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87"/>
              <w:jc w:val="both"/>
              <w:rPr>
                <w:rFonts w:asciiTheme="minorHAnsi" w:hAnsiTheme="minorHAnsi"/>
                <w:color w:val="000000"/>
              </w:rPr>
            </w:pPr>
          </w:p>
          <w:p w:rsidR="007C289E" w:rsidRPr="009015DF" w:rsidRDefault="007C289E" w:rsidP="00313BE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1°</w:t>
            </w:r>
            <w:r w:rsidRPr="009015D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OSSERVARE, PORRE DOMANDE, FARE IPOTESI E VERIFICARLE </w:t>
            </w:r>
          </w:p>
          <w:p w:rsidR="007C289E" w:rsidRPr="009015DF" w:rsidRDefault="007C289E" w:rsidP="00313BE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:rsidR="007C289E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  <w:spacing w:val="1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ss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</w:rPr>
              <w:t>, con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u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’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9015DF">
              <w:rPr>
                <w:rFonts w:asciiTheme="minorHAnsi" w:hAnsiTheme="minorHAnsi"/>
                <w:color w:val="000000"/>
              </w:rPr>
              <w:t xml:space="preserve">o, 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tt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is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h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dell’ambiente</w:t>
            </w:r>
          </w:p>
          <w:p w:rsidR="007C289E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7C289E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1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con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de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ca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 xml:space="preserve">che del </w:t>
            </w:r>
            <w:r>
              <w:rPr>
                <w:rFonts w:asciiTheme="minorHAnsi" w:hAnsiTheme="minorHAnsi"/>
                <w:color w:val="000000"/>
              </w:rPr>
              <w:t>proprio ambiente</w:t>
            </w:r>
          </w:p>
          <w:p w:rsidR="007C289E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3F2535" w:rsidRPr="009015DF" w:rsidRDefault="003F2535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7C289E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  <w:spacing w:val="1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ss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 xml:space="preserve">  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tt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is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h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della materia </w:t>
            </w:r>
            <w:r w:rsidR="003F2535">
              <w:rPr>
                <w:rFonts w:asciiTheme="minorHAnsi" w:hAnsiTheme="minorHAnsi"/>
                <w:color w:val="000000"/>
                <w:spacing w:val="1"/>
              </w:rPr>
              <w:t xml:space="preserve">da semplici fenomeni della vita quotidiana legati ai liquidi, al cibo, alle forze, al movimento, al calore </w:t>
            </w:r>
            <w:proofErr w:type="spellStart"/>
            <w:r w:rsidR="003F2535">
              <w:rPr>
                <w:rFonts w:asciiTheme="minorHAnsi" w:hAnsiTheme="minorHAnsi"/>
                <w:color w:val="000000"/>
                <w:spacing w:val="1"/>
              </w:rPr>
              <w:t>etc</w:t>
            </w:r>
            <w:proofErr w:type="spellEnd"/>
            <w:r w:rsidR="003F2535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</w:p>
          <w:p w:rsidR="007C289E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  <w:spacing w:val="1"/>
              </w:rPr>
            </w:pPr>
          </w:p>
          <w:p w:rsidR="007C289E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  <w:spacing w:val="1"/>
              </w:rPr>
            </w:pPr>
          </w:p>
          <w:p w:rsidR="007C289E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  <w:spacing w:val="1"/>
              </w:rPr>
            </w:pPr>
          </w:p>
          <w:p w:rsidR="007C289E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  <w:spacing w:val="1"/>
              </w:rPr>
            </w:pPr>
          </w:p>
          <w:p w:rsidR="007C289E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  <w:spacing w:val="1"/>
              </w:rPr>
            </w:pPr>
          </w:p>
          <w:p w:rsidR="007C289E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  <w:spacing w:val="1"/>
              </w:rPr>
            </w:pPr>
          </w:p>
          <w:p w:rsidR="007C289E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  <w:spacing w:val="1"/>
              </w:rPr>
            </w:pPr>
          </w:p>
          <w:p w:rsidR="007C289E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3F2535" w:rsidRDefault="003F2535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3F2535" w:rsidRPr="009015DF" w:rsidRDefault="003F2535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87"/>
              <w:jc w:val="both"/>
              <w:rPr>
                <w:rFonts w:asciiTheme="minorHAnsi" w:hAnsiTheme="minorHAnsi"/>
                <w:color w:val="000000"/>
              </w:rPr>
            </w:pP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before="3" w:after="0" w:line="252" w:lineRule="exact"/>
              <w:ind w:right="87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4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nd</w:t>
            </w:r>
            <w:r w:rsidRPr="009015DF">
              <w:rPr>
                <w:rFonts w:asciiTheme="minorHAnsi" w:hAnsiTheme="minorHAnsi"/>
                <w:color w:val="000000"/>
                <w:spacing w:val="3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dua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</w:rPr>
              <w:t>,</w:t>
            </w:r>
            <w:r w:rsidRPr="009015DF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tr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’i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d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a,</w:t>
            </w:r>
            <w:r w:rsidRPr="009015DF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u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tt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u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di</w:t>
            </w:r>
            <w:r w:rsidRPr="009015DF">
              <w:rPr>
                <w:rFonts w:asciiTheme="minorHAnsi" w:hAnsiTheme="minorHAnsi"/>
                <w:color w:val="000000"/>
                <w:spacing w:val="6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gg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tt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6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p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,</w:t>
            </w:r>
            <w:r w:rsidRPr="009015DF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an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9015DF">
              <w:rPr>
                <w:rFonts w:asciiTheme="minorHAnsi" w:hAnsiTheme="minorHAnsi"/>
                <w:color w:val="000000"/>
              </w:rPr>
              <w:t>za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ne</w:t>
            </w:r>
            <w:r w:rsidRPr="009015DF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q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u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à</w:t>
            </w:r>
            <w:r w:rsidRPr="009015DF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p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 xml:space="preserve">o- </w:t>
            </w:r>
            <w:proofErr w:type="spellStart"/>
            <w:r w:rsidRPr="009015DF">
              <w:rPr>
                <w:rFonts w:asciiTheme="minorHAnsi" w:hAnsiTheme="minorHAnsi"/>
                <w:color w:val="000000"/>
              </w:rPr>
              <w:t>p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à</w:t>
            </w:r>
            <w:proofErr w:type="spellEnd"/>
            <w:r w:rsidRPr="009015DF">
              <w:rPr>
                <w:rFonts w:asciiTheme="minorHAnsi" w:hAnsiTheme="minorHAnsi"/>
                <w:color w:val="000000"/>
              </w:rPr>
              <w:t>,</w:t>
            </w:r>
            <w:r w:rsidRPr="009015DF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de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6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lastRenderedPageBreak/>
              <w:t>un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à</w:t>
            </w:r>
            <w:r w:rsidRPr="009015DF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p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,</w:t>
            </w:r>
            <w:r w:rsidRPr="009015DF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co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po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6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co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po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rli</w:t>
            </w:r>
            <w:r w:rsidRPr="009015DF">
              <w:rPr>
                <w:rFonts w:asciiTheme="minorHAnsi" w:hAnsiTheme="minorHAnsi"/>
                <w:color w:val="000000"/>
              </w:rPr>
              <w:t>,</w:t>
            </w:r>
            <w:r w:rsidRPr="009015DF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ri</w:t>
            </w:r>
            <w:r w:rsidRPr="009015DF">
              <w:rPr>
                <w:rFonts w:asciiTheme="minorHAnsi" w:hAnsiTheme="minorHAnsi"/>
                <w:color w:val="000000"/>
              </w:rPr>
              <w:t>cono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f</w:t>
            </w:r>
            <w:r w:rsidRPr="009015DF">
              <w:rPr>
                <w:rFonts w:asciiTheme="minorHAnsi" w:hAnsiTheme="minorHAnsi"/>
                <w:color w:val="000000"/>
              </w:rPr>
              <w:t>un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oni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odi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d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’</w:t>
            </w:r>
            <w:r w:rsidRPr="009015DF">
              <w:rPr>
                <w:rFonts w:asciiTheme="minorHAnsi" w:hAnsiTheme="minorHAnsi"/>
                <w:color w:val="000000"/>
              </w:rPr>
              <w:t>u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o.</w:t>
            </w: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before="3" w:after="0" w:line="252" w:lineRule="exact"/>
              <w:ind w:right="87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</w:rPr>
              <w:t>Se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f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ca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gg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i</w:t>
            </w:r>
            <w:r w:rsidRPr="009015DF">
              <w:rPr>
                <w:rFonts w:asciiTheme="minorHAnsi" w:hAnsiTheme="minorHAnsi"/>
                <w:color w:val="000000"/>
              </w:rPr>
              <w:t>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ba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o p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op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à</w:t>
            </w: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before="2" w:after="0" w:line="252" w:lineRule="exact"/>
              <w:ind w:right="89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Osservare l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2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ri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b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à</w:t>
            </w:r>
            <w:r w:rsidRPr="009015DF">
              <w:rPr>
                <w:rFonts w:asciiTheme="minorHAnsi" w:hAnsiTheme="minorHAnsi"/>
                <w:color w:val="000000"/>
                <w:spacing w:val="2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d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2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f</w:t>
            </w:r>
            <w:r w:rsidRPr="009015DF">
              <w:rPr>
                <w:rFonts w:asciiTheme="minorHAnsi" w:hAnsiTheme="minorHAnsi"/>
                <w:color w:val="000000"/>
              </w:rPr>
              <w:t>eno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eni</w:t>
            </w:r>
            <w:r w:rsidRPr="009015DF">
              <w:rPr>
                <w:rFonts w:asciiTheme="minorHAnsi" w:hAnsiTheme="minorHAnsi"/>
                <w:color w:val="000000"/>
                <w:spacing w:val="2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sf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ci</w:t>
            </w:r>
            <w:r w:rsidRPr="009015DF">
              <w:rPr>
                <w:rFonts w:asciiTheme="minorHAnsi" w:hAnsiTheme="minorHAnsi"/>
                <w:color w:val="000000"/>
                <w:spacing w:val="2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(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</w:rPr>
              <w:t>en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,</w:t>
            </w:r>
            <w:r w:rsidRPr="009015DF">
              <w:rPr>
                <w:rFonts w:asciiTheme="minorHAnsi" w:hAnsiTheme="minorHAnsi"/>
                <w:color w:val="000000"/>
                <w:spacing w:val="2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nu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e,</w:t>
            </w:r>
            <w:r w:rsidRPr="009015DF">
              <w:rPr>
                <w:rFonts w:asciiTheme="minorHAnsi" w:hAnsiTheme="minorHAnsi"/>
                <w:color w:val="000000"/>
                <w:spacing w:val="2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p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9015DF">
              <w:rPr>
                <w:rFonts w:asciiTheme="minorHAnsi" w:hAnsiTheme="minorHAnsi"/>
                <w:color w:val="000000"/>
              </w:rPr>
              <w:t>g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a,</w:t>
            </w:r>
            <w:r w:rsidRPr="009015DF">
              <w:rPr>
                <w:rFonts w:asciiTheme="minorHAnsi" w:hAnsiTheme="minorHAnsi"/>
                <w:color w:val="000000"/>
                <w:spacing w:val="2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ecc.)</w:t>
            </w:r>
            <w:r w:rsidRPr="009015DF">
              <w:rPr>
                <w:rFonts w:asciiTheme="minorHAnsi" w:hAnsiTheme="minorHAnsi"/>
                <w:color w:val="000000"/>
                <w:spacing w:val="2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2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a pe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od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à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di alcuni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f</w:t>
            </w:r>
            <w:r w:rsidRPr="009015DF">
              <w:rPr>
                <w:rFonts w:asciiTheme="minorHAnsi" w:hAnsiTheme="minorHAnsi"/>
                <w:color w:val="000000"/>
              </w:rPr>
              <w:t>eno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eni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ce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(</w:t>
            </w:r>
            <w:r w:rsidRPr="009015DF">
              <w:rPr>
                <w:rFonts w:asciiTheme="minorHAnsi" w:hAnsiTheme="minorHAnsi"/>
                <w:color w:val="000000"/>
              </w:rPr>
              <w:t>d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ì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/</w:t>
            </w:r>
            <w:r w:rsidRPr="009015DF">
              <w:rPr>
                <w:rFonts w:asciiTheme="minorHAnsi" w:hAnsiTheme="minorHAnsi"/>
                <w:color w:val="000000"/>
              </w:rPr>
              <w:t>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e, p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d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 xml:space="preserve">e,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i)</w:t>
            </w:r>
            <w:r w:rsidRPr="009015DF">
              <w:rPr>
                <w:rFonts w:asciiTheme="minorHAnsi" w:hAnsiTheme="minorHAnsi"/>
                <w:color w:val="000000"/>
              </w:rPr>
              <w:t>.</w:t>
            </w:r>
          </w:p>
          <w:p w:rsidR="007C289E" w:rsidRPr="009015DF" w:rsidRDefault="007C289E" w:rsidP="00313BE0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before="3" w:after="0" w:line="252" w:lineRule="exact"/>
              <w:ind w:right="90"/>
              <w:jc w:val="both"/>
              <w:rPr>
                <w:rFonts w:asciiTheme="minorHAnsi" w:hAnsiTheme="minorHAnsi"/>
                <w:color w:val="000000"/>
              </w:rPr>
            </w:pP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87"/>
              <w:jc w:val="both"/>
              <w:rPr>
                <w:rFonts w:asciiTheme="minorHAnsi" w:hAnsiTheme="minorHAnsi"/>
                <w:color w:val="000000"/>
              </w:rPr>
            </w:pP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87"/>
              <w:jc w:val="both"/>
              <w:rPr>
                <w:rFonts w:asciiTheme="minorHAnsi" w:hAnsiTheme="minorHAnsi"/>
                <w:color w:val="000000"/>
                <w:spacing w:val="-4"/>
              </w:rPr>
            </w:pPr>
            <w:r>
              <w:rPr>
                <w:rFonts w:asciiTheme="minorHAnsi" w:hAnsiTheme="minorHAnsi" w:cs="Arial"/>
                <w:b/>
              </w:rPr>
              <w:t>2°</w:t>
            </w:r>
            <w:r w:rsidRPr="009015DF">
              <w:rPr>
                <w:rFonts w:asciiTheme="minorHAnsi" w:hAnsiTheme="minorHAnsi" w:cs="Arial"/>
                <w:b/>
              </w:rPr>
              <w:t>RICONOSCERE E DESCRIVERE FENOMENI DEL MONDO FISICO, BIOLOGICO E TECNOLOGICO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 xml:space="preserve"> </w:t>
            </w: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87"/>
              <w:jc w:val="both"/>
              <w:rPr>
                <w:rFonts w:asciiTheme="minorHAnsi" w:hAnsiTheme="minorHAnsi"/>
                <w:color w:val="000000"/>
              </w:rPr>
            </w:pPr>
          </w:p>
          <w:p w:rsidR="007C289E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before="1" w:after="0" w:line="254" w:lineRule="exact"/>
              <w:ind w:right="89"/>
              <w:jc w:val="both"/>
              <w:rPr>
                <w:rFonts w:asciiTheme="minorHAnsi" w:hAnsiTheme="minorHAnsi"/>
                <w:color w:val="000000"/>
                <w:spacing w:val="1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ss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6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en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6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9015DF">
              <w:rPr>
                <w:rFonts w:asciiTheme="minorHAnsi" w:hAnsiTheme="minorHAnsi"/>
                <w:color w:val="000000"/>
              </w:rPr>
              <w:t>n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if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6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di</w:t>
            </w:r>
            <w:r w:rsidRPr="009015DF">
              <w:rPr>
                <w:rFonts w:asciiTheme="minorHAnsi" w:hAnsiTheme="minorHAnsi"/>
                <w:color w:val="000000"/>
                <w:spacing w:val="1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p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9015DF">
              <w:rPr>
                <w:rFonts w:asciiTheme="minorHAnsi" w:hAnsiTheme="minorHAnsi"/>
                <w:color w:val="000000"/>
              </w:rPr>
              <w:t>n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an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before="1" w:after="0" w:line="254" w:lineRule="exact"/>
              <w:ind w:right="89"/>
              <w:jc w:val="both"/>
              <w:rPr>
                <w:rFonts w:asciiTheme="minorHAnsi" w:hAnsiTheme="minorHAnsi"/>
                <w:color w:val="000000"/>
              </w:rPr>
            </w:pPr>
          </w:p>
          <w:p w:rsidR="007C289E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before="1" w:after="0" w:line="254" w:lineRule="exact"/>
              <w:ind w:right="89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4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nd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dua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li</w:t>
            </w:r>
            <w:r w:rsidRPr="009015DF">
              <w:rPr>
                <w:rFonts w:asciiTheme="minorHAnsi" w:hAnsiTheme="minorHAnsi"/>
                <w:color w:val="000000"/>
              </w:rPr>
              <w:t>an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f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f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nei</w:t>
            </w:r>
            <w:r w:rsidRPr="009015DF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p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8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 xml:space="preserve">luppo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9015DF">
              <w:rPr>
                <w:rFonts w:asciiTheme="minorHAnsi" w:hAnsiTheme="minorHAnsi"/>
                <w:color w:val="000000"/>
              </w:rPr>
              <w:t>an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is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an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li</w:t>
            </w:r>
            <w:r w:rsidRPr="009015DF">
              <w:rPr>
                <w:rFonts w:asciiTheme="minorHAnsi" w:hAnsiTheme="minorHAnsi"/>
                <w:color w:val="000000"/>
              </w:rPr>
              <w:t>.</w:t>
            </w:r>
          </w:p>
          <w:p w:rsidR="003F2535" w:rsidRDefault="003F2535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before="1" w:after="0" w:line="254" w:lineRule="exact"/>
              <w:ind w:right="89"/>
              <w:jc w:val="both"/>
              <w:rPr>
                <w:rFonts w:asciiTheme="minorHAnsi" w:hAnsiTheme="minorHAnsi"/>
                <w:color w:val="000000"/>
              </w:rPr>
            </w:pPr>
          </w:p>
          <w:p w:rsidR="0078763A" w:rsidRDefault="003F2535" w:rsidP="0078763A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4"/>
              </w:rPr>
              <w:sym w:font="Wingdings" w:char="F09F"/>
            </w:r>
            <w:proofErr w:type="gramStart"/>
            <w:r>
              <w:rPr>
                <w:rFonts w:asciiTheme="minorHAnsi" w:hAnsiTheme="minorHAnsi"/>
                <w:color w:val="000000"/>
                <w:spacing w:val="-4"/>
              </w:rPr>
              <w:t xml:space="preserve">Osservare </w:t>
            </w:r>
            <w:r w:rsidR="0078763A">
              <w:rPr>
                <w:rFonts w:asciiTheme="minorHAnsi" w:hAnsiTheme="minorHAnsi"/>
                <w:color w:val="000000"/>
                <w:spacing w:val="1"/>
              </w:rPr>
              <w:t>,</w:t>
            </w:r>
            <w:proofErr w:type="gramEnd"/>
            <w:r w:rsidR="0078763A">
              <w:rPr>
                <w:rFonts w:asciiTheme="minorHAnsi" w:hAnsiTheme="minorHAnsi"/>
                <w:color w:val="000000"/>
                <w:spacing w:val="1"/>
              </w:rPr>
              <w:t xml:space="preserve"> ri</w:t>
            </w:r>
            <w:r w:rsidR="0078763A" w:rsidRPr="009015DF">
              <w:rPr>
                <w:rFonts w:asciiTheme="minorHAnsi" w:hAnsiTheme="minorHAnsi"/>
                <w:color w:val="000000"/>
              </w:rPr>
              <w:t>con</w:t>
            </w:r>
            <w:r w:rsidR="0078763A"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="0078763A"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="0078763A" w:rsidRPr="009015DF">
              <w:rPr>
                <w:rFonts w:asciiTheme="minorHAnsi" w:hAnsiTheme="minorHAnsi"/>
                <w:color w:val="000000"/>
              </w:rPr>
              <w:t>c</w:t>
            </w:r>
            <w:r w:rsidR="0078763A"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="0078763A"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="0078763A" w:rsidRPr="009015DF">
              <w:rPr>
                <w:rFonts w:asciiTheme="minorHAnsi" w:hAnsiTheme="minorHAnsi"/>
                <w:color w:val="000000"/>
              </w:rPr>
              <w:t>e</w:t>
            </w:r>
            <w:r w:rsidR="0078763A"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="0078763A" w:rsidRPr="009015DF">
              <w:rPr>
                <w:rFonts w:asciiTheme="minorHAnsi" w:hAnsiTheme="minorHAnsi"/>
                <w:color w:val="000000"/>
              </w:rPr>
              <w:t>e</w:t>
            </w:r>
            <w:r w:rsidR="0078763A"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="0078763A" w:rsidRPr="009015DF">
              <w:rPr>
                <w:rFonts w:asciiTheme="minorHAnsi" w:hAnsiTheme="minorHAnsi"/>
                <w:color w:val="000000"/>
              </w:rPr>
              <w:t>de</w:t>
            </w:r>
            <w:r w:rsidR="0078763A"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="0078763A" w:rsidRPr="009015DF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="0078763A" w:rsidRPr="009015DF">
              <w:rPr>
                <w:rFonts w:asciiTheme="minorHAnsi" w:hAnsiTheme="minorHAnsi"/>
                <w:color w:val="000000"/>
                <w:spacing w:val="1"/>
              </w:rPr>
              <w:t>ri</w:t>
            </w:r>
            <w:r w:rsidR="0078763A"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="0078763A" w:rsidRPr="009015DF">
              <w:rPr>
                <w:rFonts w:asciiTheme="minorHAnsi" w:hAnsiTheme="minorHAnsi"/>
                <w:color w:val="000000"/>
              </w:rPr>
              <w:t>e</w:t>
            </w:r>
            <w:r w:rsidR="0078763A"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="0078763A" w:rsidRPr="009015DF">
              <w:rPr>
                <w:rFonts w:asciiTheme="minorHAnsi" w:hAnsiTheme="minorHAnsi"/>
                <w:color w:val="000000"/>
              </w:rPr>
              <w:t>e</w:t>
            </w:r>
            <w:r w:rsidR="0078763A"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="0078763A"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="0078763A" w:rsidRPr="009015DF">
              <w:rPr>
                <w:rFonts w:asciiTheme="minorHAnsi" w:hAnsiTheme="minorHAnsi"/>
                <w:color w:val="000000"/>
              </w:rPr>
              <w:t>e</w:t>
            </w:r>
            <w:r w:rsidR="0078763A"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="0078763A" w:rsidRPr="009015DF">
              <w:rPr>
                <w:rFonts w:asciiTheme="minorHAnsi" w:hAnsiTheme="minorHAnsi"/>
                <w:color w:val="000000"/>
              </w:rPr>
              <w:t>ca</w:t>
            </w:r>
            <w:r w:rsidR="0078763A"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="0078763A" w:rsidRPr="009015DF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="0078763A"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="0078763A"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="0078763A" w:rsidRPr="009015DF">
              <w:rPr>
                <w:rFonts w:asciiTheme="minorHAnsi" w:hAnsiTheme="minorHAnsi"/>
                <w:color w:val="000000"/>
              </w:rPr>
              <w:t>e</w:t>
            </w:r>
            <w:r w:rsidR="0078763A"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="0078763A"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="0078763A" w:rsidRPr="009015DF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="0078763A"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="0078763A"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="0078763A" w:rsidRPr="009015DF">
              <w:rPr>
                <w:rFonts w:asciiTheme="minorHAnsi" w:hAnsiTheme="minorHAnsi"/>
                <w:color w:val="000000"/>
              </w:rPr>
              <w:t xml:space="preserve">che del </w:t>
            </w:r>
            <w:r w:rsidR="0078763A">
              <w:rPr>
                <w:rFonts w:asciiTheme="minorHAnsi" w:hAnsiTheme="minorHAnsi"/>
                <w:color w:val="000000"/>
              </w:rPr>
              <w:t>proprio ambiente</w:t>
            </w:r>
          </w:p>
          <w:p w:rsidR="003F2535" w:rsidRDefault="003F2535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before="1" w:after="0" w:line="254" w:lineRule="exact"/>
              <w:ind w:right="89"/>
              <w:jc w:val="both"/>
              <w:rPr>
                <w:rFonts w:asciiTheme="minorHAnsi" w:hAnsiTheme="minorHAnsi"/>
                <w:color w:val="000000"/>
              </w:rPr>
            </w:pPr>
          </w:p>
          <w:p w:rsidR="003F2535" w:rsidRPr="009015DF" w:rsidRDefault="003F2535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before="1" w:after="0" w:line="254" w:lineRule="exact"/>
              <w:ind w:right="89"/>
              <w:jc w:val="both"/>
              <w:rPr>
                <w:rFonts w:asciiTheme="minorHAnsi" w:hAnsiTheme="minorHAnsi"/>
                <w:color w:val="000000"/>
              </w:rPr>
            </w:pP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left="360" w:right="90"/>
              <w:jc w:val="both"/>
              <w:rPr>
                <w:rFonts w:asciiTheme="minorHAnsi" w:hAnsiTheme="minorHAnsi"/>
                <w:color w:val="000000"/>
              </w:rPr>
            </w:pP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left="360" w:right="90"/>
              <w:jc w:val="both"/>
              <w:rPr>
                <w:rFonts w:asciiTheme="minorHAnsi" w:hAnsiTheme="minorHAnsi"/>
                <w:color w:val="000000"/>
              </w:rPr>
            </w:pP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left="360" w:right="90"/>
              <w:jc w:val="both"/>
              <w:rPr>
                <w:rFonts w:asciiTheme="minorHAnsi" w:hAnsiTheme="minorHAnsi"/>
                <w:color w:val="000000"/>
              </w:rPr>
            </w:pPr>
          </w:p>
          <w:p w:rsidR="007C289E" w:rsidRDefault="007C289E" w:rsidP="007400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90"/>
              <w:jc w:val="both"/>
              <w:rPr>
                <w:rFonts w:asciiTheme="minorHAnsi" w:hAnsiTheme="minorHAnsi"/>
                <w:color w:val="000000"/>
              </w:rPr>
            </w:pPr>
            <w:bookmarkStart w:id="0" w:name="_GoBack"/>
            <w:bookmarkEnd w:id="0"/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left="360" w:right="90"/>
              <w:jc w:val="both"/>
              <w:rPr>
                <w:rFonts w:asciiTheme="minorHAnsi" w:hAnsiTheme="minorHAnsi"/>
                <w:color w:val="000000"/>
              </w:rPr>
            </w:pP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before="3" w:after="0" w:line="252" w:lineRule="exact"/>
              <w:ind w:right="9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ss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p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en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z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one</w:t>
            </w:r>
            <w:r w:rsidRPr="009015DF">
              <w:rPr>
                <w:rFonts w:asciiTheme="minorHAnsi" w:hAnsiTheme="minorHAnsi"/>
                <w:color w:val="000000"/>
                <w:spacing w:val="1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9015DF">
              <w:rPr>
                <w:rFonts w:asciiTheme="minorHAnsi" w:hAnsiTheme="minorHAnsi"/>
                <w:color w:val="000000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13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f</w:t>
            </w:r>
            <w:r w:rsidRPr="009015DF">
              <w:rPr>
                <w:rFonts w:asciiTheme="minorHAnsi" w:hAnsiTheme="minorHAnsi"/>
                <w:color w:val="000000"/>
              </w:rPr>
              <w:t>un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ona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en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d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1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p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op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po</w:t>
            </w:r>
            <w:r w:rsidRPr="009015DF">
              <w:rPr>
                <w:rFonts w:asciiTheme="minorHAnsi" w:hAnsiTheme="minorHAnsi"/>
                <w:color w:val="000000"/>
                <w:spacing w:val="1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(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f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e,</w:t>
            </w:r>
            <w:r w:rsidRPr="009015DF">
              <w:rPr>
                <w:rFonts w:asciiTheme="minorHAnsi" w:hAnsiTheme="minorHAnsi"/>
                <w:color w:val="000000"/>
                <w:spacing w:val="1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e,</w:t>
            </w:r>
            <w:r w:rsidRPr="009015DF">
              <w:rPr>
                <w:rFonts w:asciiTheme="minorHAnsi" w:hAnsiTheme="minorHAnsi"/>
                <w:color w:val="000000"/>
                <w:spacing w:val="10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do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e,</w:t>
            </w:r>
            <w:r w:rsidRPr="009015DF">
              <w:rPr>
                <w:rFonts w:asciiTheme="minorHAnsi" w:hAnsiTheme="minorHAnsi"/>
                <w:color w:val="000000"/>
                <w:spacing w:val="1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  <w:spacing w:val="3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en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 xml:space="preserve">o,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fr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9015DF">
              <w:rPr>
                <w:rFonts w:asciiTheme="minorHAnsi" w:hAnsiTheme="minorHAnsi"/>
                <w:color w:val="000000"/>
              </w:rPr>
              <w:t>do</w:t>
            </w:r>
            <w:r w:rsidRPr="009015DF">
              <w:rPr>
                <w:rFonts w:asciiTheme="minorHAnsi" w:hAnsiTheme="minorHAnsi"/>
                <w:color w:val="000000"/>
                <w:spacing w:val="27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27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9015DF">
              <w:rPr>
                <w:rFonts w:asciiTheme="minorHAnsi" w:hAnsiTheme="minorHAnsi"/>
                <w:color w:val="000000"/>
              </w:rPr>
              <w:t>o,</w:t>
            </w:r>
            <w:r w:rsidRPr="009015DF">
              <w:rPr>
                <w:rFonts w:asciiTheme="minorHAnsi" w:hAnsiTheme="minorHAnsi"/>
                <w:color w:val="000000"/>
                <w:spacing w:val="27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9015DF">
              <w:rPr>
                <w:rFonts w:asciiTheme="minorHAnsi" w:hAnsiTheme="minorHAnsi"/>
                <w:color w:val="000000"/>
              </w:rPr>
              <w:t>c.)</w:t>
            </w:r>
            <w:r w:rsidRPr="009015DF">
              <w:rPr>
                <w:rFonts w:asciiTheme="minorHAnsi" w:hAnsiTheme="minorHAnsi"/>
                <w:color w:val="000000"/>
                <w:spacing w:val="28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p</w:t>
            </w:r>
            <w:r w:rsidRPr="009015DF">
              <w:rPr>
                <w:rFonts w:asciiTheme="minorHAnsi" w:hAnsiTheme="minorHAnsi"/>
                <w:color w:val="000000"/>
              </w:rPr>
              <w:t>er</w:t>
            </w:r>
            <w:r w:rsidRPr="009015DF">
              <w:rPr>
                <w:rFonts w:asciiTheme="minorHAnsi" w:hAnsiTheme="minorHAnsi"/>
                <w:color w:val="000000"/>
                <w:spacing w:val="25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cono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27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co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27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9015DF">
              <w:rPr>
                <w:rFonts w:asciiTheme="minorHAnsi" w:hAnsiTheme="minorHAnsi"/>
                <w:color w:val="000000"/>
              </w:rPr>
              <w:t>an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27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co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p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ss</w:t>
            </w:r>
            <w:r w:rsidR="0031362D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24"/>
              </w:rPr>
              <w:t xml:space="preserve"> </w:t>
            </w: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90"/>
              <w:jc w:val="both"/>
              <w:rPr>
                <w:rFonts w:asciiTheme="minorHAnsi" w:hAnsiTheme="minorHAnsi"/>
                <w:color w:val="000000"/>
              </w:rPr>
            </w:pPr>
            <w:r w:rsidRPr="009015DF">
              <w:rPr>
                <w:rFonts w:asciiTheme="minorHAnsi" w:hAnsiTheme="minorHAnsi"/>
                <w:color w:val="000000"/>
              </w:rPr>
              <w:t xml:space="preserve">           </w:t>
            </w: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con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 xml:space="preserve">n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9015DF">
              <w:rPr>
                <w:rFonts w:asciiTheme="minorHAnsi" w:hAnsiTheme="minorHAnsi"/>
                <w:color w:val="000000"/>
              </w:rPr>
              <w:t>an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4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</w:rPr>
              <w:t>en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ti</w:t>
            </w:r>
            <w:r w:rsidRPr="009015DF">
              <w:rPr>
                <w:rFonts w:asciiTheme="minorHAnsi" w:hAnsiTheme="minorHAnsi"/>
                <w:color w:val="000000"/>
              </w:rPr>
              <w:t xml:space="preserve">, 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 xml:space="preserve">n 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con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l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o a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b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ti</w:t>
            </w:r>
            <w:r w:rsidRPr="009015DF">
              <w:rPr>
                <w:rFonts w:asciiTheme="minorHAnsi" w:hAnsiTheme="minorHAnsi"/>
                <w:color w:val="000000"/>
              </w:rPr>
              <w:t>,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b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9015DF">
              <w:rPr>
                <w:rFonts w:asciiTheme="minorHAnsi" w:hAnsiTheme="minorHAnsi"/>
                <w:color w:val="000000"/>
              </w:rPr>
              <w:t>ni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9015DF">
              <w:rPr>
                <w:rFonts w:asciiTheme="minorHAnsi" w:hAnsiTheme="minorHAnsi"/>
                <w:color w:val="000000"/>
              </w:rPr>
              <w:t>hi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9015DF">
              <w:rPr>
                <w:rFonts w:asciiTheme="minorHAnsi" w:hAnsiTheme="minorHAnsi"/>
                <w:color w:val="000000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p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op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.</w:t>
            </w: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90"/>
              <w:jc w:val="both"/>
              <w:rPr>
                <w:rFonts w:asciiTheme="minorHAnsi" w:hAnsiTheme="minorHAnsi"/>
                <w:color w:val="000000"/>
              </w:rPr>
            </w:pP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90"/>
              <w:jc w:val="both"/>
              <w:rPr>
                <w:rFonts w:asciiTheme="minorHAnsi" w:hAnsiTheme="minorHAnsi"/>
                <w:color w:val="000000"/>
              </w:rPr>
            </w:pP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90"/>
              <w:jc w:val="both"/>
              <w:rPr>
                <w:rFonts w:asciiTheme="minorHAnsi" w:hAnsiTheme="minorHAnsi"/>
                <w:color w:val="000000"/>
              </w:rPr>
            </w:pP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5"/>
              <w:rPr>
                <w:rFonts w:asciiTheme="minorHAnsi" w:hAnsiTheme="minorHAnsi"/>
                <w:color w:val="000000"/>
              </w:rPr>
            </w:pP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="Arial"/>
                <w:b/>
              </w:rPr>
              <w:t>3°</w:t>
            </w:r>
            <w:r w:rsidRPr="009015DF">
              <w:rPr>
                <w:rFonts w:asciiTheme="minorHAnsi" w:hAnsiTheme="minorHAnsi" w:cs="Arial"/>
                <w:b/>
              </w:rPr>
              <w:t>PROGETTARE E REALIZZARE ESPERIENZE CONCRETE ED OPERATIVE</w:t>
            </w: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5"/>
              <w:rPr>
                <w:rFonts w:asciiTheme="minorHAnsi" w:hAnsiTheme="minorHAnsi"/>
                <w:b/>
                <w:color w:val="000000"/>
              </w:rPr>
            </w:pPr>
          </w:p>
          <w:p w:rsidR="007C289E" w:rsidRPr="00A22347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A22347">
              <w:rPr>
                <w:rFonts w:asciiTheme="minorHAnsi" w:hAnsiTheme="minorHAnsi"/>
                <w:color w:val="000000"/>
              </w:rPr>
              <w:t xml:space="preserve">Effettuare prove ed esperienze sulle proprietà dei materiali più comuni. </w:t>
            </w: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5"/>
              <w:rPr>
                <w:rFonts w:asciiTheme="minorHAnsi" w:hAnsiTheme="minorHAnsi"/>
                <w:color w:val="000000"/>
              </w:rPr>
            </w:pPr>
          </w:p>
          <w:p w:rsidR="007C289E" w:rsidRPr="00A22347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A22347">
              <w:rPr>
                <w:rFonts w:asciiTheme="minorHAnsi" w:hAnsiTheme="minorHAnsi"/>
                <w:color w:val="000000"/>
              </w:rPr>
              <w:t>Rappresentare i dati dell’osservazione attraverso tabelle, mappe, diagrammi, disegni, testi.</w:t>
            </w:r>
          </w:p>
          <w:p w:rsidR="007C289E" w:rsidRPr="009015DF" w:rsidRDefault="007C289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5"/>
              <w:rPr>
                <w:rFonts w:asciiTheme="minorHAnsi" w:hAnsiTheme="minorHAnsi"/>
                <w:color w:val="000000"/>
              </w:rPr>
            </w:pPr>
          </w:p>
          <w:p w:rsidR="007C289E" w:rsidRPr="009015DF" w:rsidRDefault="007C289E" w:rsidP="00313BE0">
            <w:pPr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rPr>
                <w:rFonts w:asciiTheme="minorHAnsi" w:hAnsiTheme="minorHAnsi" w:cs="Arial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  <w:vAlign w:val="center"/>
          </w:tcPr>
          <w:p w:rsidR="007C289E" w:rsidRDefault="007C289E" w:rsidP="00313BE0">
            <w:pPr>
              <w:pStyle w:val="Titolo2"/>
              <w:spacing w:after="120"/>
              <w:ind w:left="360"/>
              <w:rPr>
                <w:rFonts w:asciiTheme="minorHAnsi" w:hAnsiTheme="minorHAnsi" w:cs="Arial"/>
                <w:b w:val="0"/>
                <w:sz w:val="22"/>
                <w:szCs w:val="22"/>
                <w:lang w:eastAsia="it-IT"/>
              </w:rPr>
            </w:pPr>
          </w:p>
          <w:p w:rsidR="007C289E" w:rsidRDefault="007C289E" w:rsidP="00313BE0">
            <w:pPr>
              <w:rPr>
                <w:lang w:eastAsia="it-IT"/>
              </w:rPr>
            </w:pPr>
          </w:p>
          <w:p w:rsidR="00823CBC" w:rsidRDefault="0078763A" w:rsidP="00823CBC">
            <w:pPr>
              <w:pStyle w:val="Titolo2"/>
              <w:numPr>
                <w:ilvl w:val="0"/>
                <w:numId w:val="1"/>
              </w:numPr>
              <w:spacing w:after="120"/>
              <w:ind w:left="360"/>
              <w:rPr>
                <w:rFonts w:asciiTheme="minorHAnsi" w:hAnsiTheme="minorHAnsi" w:cs="Arial"/>
                <w:b w:val="0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eastAsia="it-IT"/>
              </w:rPr>
              <w:t>C</w:t>
            </w:r>
            <w:r w:rsidR="00823CBC">
              <w:rPr>
                <w:rFonts w:asciiTheme="minorHAnsi" w:hAnsiTheme="minorHAnsi" w:cs="Arial"/>
                <w:b w:val="0"/>
                <w:sz w:val="22"/>
                <w:szCs w:val="22"/>
                <w:lang w:eastAsia="it-IT"/>
              </w:rPr>
              <w:t>aratteristiche evidenti dell’ambiente circostante</w:t>
            </w:r>
            <w:proofErr w:type="gramStart"/>
            <w:r w:rsidR="00823CBC">
              <w:rPr>
                <w:rFonts w:asciiTheme="minorHAnsi" w:hAnsiTheme="minorHAnsi" w:cs="Arial"/>
                <w:b w:val="0"/>
                <w:sz w:val="22"/>
                <w:szCs w:val="22"/>
                <w:lang w:eastAsia="it-IT"/>
              </w:rPr>
              <w:t xml:space="preserve">  </w:t>
            </w:r>
            <w:r w:rsidR="00823CBC" w:rsidRPr="00823CBC">
              <w:rPr>
                <w:rFonts w:asciiTheme="minorHAnsi" w:hAnsiTheme="minorHAnsi" w:cs="Arial"/>
                <w:b w:val="0"/>
                <w:sz w:val="22"/>
                <w:szCs w:val="22"/>
                <w:lang w:eastAsia="it-IT"/>
              </w:rPr>
              <w:t xml:space="preserve"> </w:t>
            </w:r>
            <w:r w:rsidR="00823CBC">
              <w:rPr>
                <w:rFonts w:asciiTheme="minorHAnsi" w:hAnsiTheme="minorHAnsi" w:cs="Arial"/>
                <w:b w:val="0"/>
                <w:sz w:val="22"/>
                <w:szCs w:val="22"/>
                <w:lang w:eastAsia="it-IT"/>
              </w:rPr>
              <w:t>(</w:t>
            </w:r>
            <w:proofErr w:type="gramEnd"/>
            <w:r w:rsidR="00823CBC" w:rsidRPr="00823CBC">
              <w:rPr>
                <w:rFonts w:asciiTheme="minorHAnsi" w:hAnsiTheme="minorHAnsi" w:cs="Arial"/>
                <w:b w:val="0"/>
                <w:sz w:val="22"/>
                <w:szCs w:val="22"/>
                <w:lang w:eastAsia="it-IT"/>
              </w:rPr>
              <w:t xml:space="preserve">tipologia, flora, fauna, elementi antropici e naturali) </w:t>
            </w:r>
          </w:p>
          <w:p w:rsidR="003F2535" w:rsidRPr="003F2535" w:rsidRDefault="003F2535" w:rsidP="003F2535">
            <w:pPr>
              <w:rPr>
                <w:lang w:eastAsia="it-IT"/>
              </w:rPr>
            </w:pPr>
          </w:p>
          <w:p w:rsidR="007C289E" w:rsidRPr="00B02FD6" w:rsidRDefault="007C289E" w:rsidP="007C289E">
            <w:pPr>
              <w:pStyle w:val="Titolo2"/>
              <w:numPr>
                <w:ilvl w:val="0"/>
                <w:numId w:val="1"/>
              </w:numPr>
              <w:spacing w:after="120"/>
              <w:ind w:left="360"/>
              <w:rPr>
                <w:rFonts w:asciiTheme="minorHAnsi" w:hAnsiTheme="minorHAnsi" w:cs="Arial"/>
                <w:b w:val="0"/>
                <w:sz w:val="22"/>
                <w:szCs w:val="22"/>
                <w:lang w:eastAsia="it-IT"/>
              </w:rPr>
            </w:pPr>
            <w:r w:rsidRPr="009015DF">
              <w:rPr>
                <w:rFonts w:asciiTheme="minorHAnsi" w:hAnsiTheme="minorHAnsi" w:cs="Arial"/>
                <w:b w:val="0"/>
                <w:sz w:val="22"/>
                <w:szCs w:val="22"/>
                <w:lang w:eastAsia="it-IT"/>
              </w:rPr>
              <w:t>Solidi, liquidi, gas nell’esperienza di ogni giorno.</w:t>
            </w:r>
          </w:p>
          <w:p w:rsidR="007C289E" w:rsidRPr="009015DF" w:rsidRDefault="007C289E" w:rsidP="007C289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</w:rPr>
              <w:t xml:space="preserve">L’acqua come elemento essenziale alla vita </w:t>
            </w:r>
          </w:p>
          <w:p w:rsidR="007C289E" w:rsidRPr="009015DF" w:rsidRDefault="007C289E" w:rsidP="007C289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</w:rPr>
              <w:t xml:space="preserve">Osservazione </w:t>
            </w:r>
            <w:proofErr w:type="gramStart"/>
            <w:r w:rsidRPr="009015DF">
              <w:rPr>
                <w:rFonts w:asciiTheme="minorHAnsi" w:hAnsiTheme="minorHAnsi" w:cs="Arial"/>
              </w:rPr>
              <w:t xml:space="preserve">e </w:t>
            </w:r>
            <w:r>
              <w:rPr>
                <w:rFonts w:asciiTheme="minorHAnsi" w:hAnsiTheme="minorHAnsi" w:cs="Arial"/>
              </w:rPr>
              <w:t xml:space="preserve"> </w:t>
            </w:r>
            <w:r w:rsidRPr="009015DF">
              <w:rPr>
                <w:rFonts w:asciiTheme="minorHAnsi" w:hAnsiTheme="minorHAnsi" w:cs="Arial"/>
              </w:rPr>
              <w:t>produzione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 di cambiamenti di stato dell’acqua nell’esperienza quotidiana</w:t>
            </w:r>
          </w:p>
          <w:p w:rsidR="007C289E" w:rsidRPr="00B02FD6" w:rsidRDefault="007C289E" w:rsidP="007C289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</w:rPr>
              <w:t xml:space="preserve">Caratteristiche principali e proprietà dell’acqua. </w:t>
            </w:r>
          </w:p>
          <w:p w:rsidR="007C289E" w:rsidRPr="00B370CB" w:rsidRDefault="007C289E" w:rsidP="007C289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</w:rPr>
              <w:t xml:space="preserve">Soluzioni e miscugli con materiali diversi come </w:t>
            </w:r>
            <w:proofErr w:type="spellStart"/>
            <w:r w:rsidRPr="009015DF">
              <w:rPr>
                <w:rFonts w:asciiTheme="minorHAnsi" w:hAnsiTheme="minorHAnsi" w:cs="Arial"/>
              </w:rPr>
              <w:t>esperimentazione</w:t>
            </w:r>
            <w:proofErr w:type="spellEnd"/>
            <w:r w:rsidRPr="009015DF">
              <w:rPr>
                <w:rFonts w:asciiTheme="minorHAnsi" w:hAnsiTheme="minorHAnsi" w:cs="Arial"/>
              </w:rPr>
              <w:t>.</w:t>
            </w:r>
          </w:p>
          <w:p w:rsidR="007C289E" w:rsidRDefault="007C289E" w:rsidP="00313BE0">
            <w:pPr>
              <w:spacing w:after="120" w:line="240" w:lineRule="auto"/>
              <w:rPr>
                <w:rFonts w:asciiTheme="minorHAnsi" w:hAnsiTheme="minorHAnsi" w:cs="Arial"/>
                <w:b/>
              </w:rPr>
            </w:pPr>
          </w:p>
          <w:p w:rsidR="003F2535" w:rsidRPr="00B370CB" w:rsidRDefault="003F2535" w:rsidP="00313BE0">
            <w:pPr>
              <w:spacing w:after="120" w:line="240" w:lineRule="auto"/>
              <w:rPr>
                <w:rFonts w:asciiTheme="minorHAnsi" w:hAnsiTheme="minorHAnsi" w:cs="Arial"/>
                <w:b/>
              </w:rPr>
            </w:pPr>
          </w:p>
          <w:p w:rsidR="007C289E" w:rsidRPr="00B370CB" w:rsidRDefault="007C289E" w:rsidP="007C289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B370CB">
              <w:rPr>
                <w:rFonts w:asciiTheme="minorHAnsi" w:hAnsiTheme="minorHAnsi" w:cs="Arial"/>
              </w:rPr>
              <w:t xml:space="preserve">Oggetti di uso quotidiano </w:t>
            </w:r>
          </w:p>
          <w:p w:rsidR="007C289E" w:rsidRDefault="007C289E" w:rsidP="00313BE0">
            <w:pPr>
              <w:spacing w:after="120" w:line="240" w:lineRule="auto"/>
              <w:rPr>
                <w:rFonts w:asciiTheme="minorHAnsi" w:hAnsiTheme="minorHAnsi" w:cs="Arial"/>
                <w:b/>
              </w:rPr>
            </w:pPr>
          </w:p>
          <w:p w:rsidR="007C289E" w:rsidRDefault="007C289E" w:rsidP="00313BE0">
            <w:pPr>
              <w:spacing w:after="120" w:line="240" w:lineRule="auto"/>
              <w:rPr>
                <w:rFonts w:asciiTheme="minorHAnsi" w:hAnsiTheme="minorHAnsi" w:cs="Arial"/>
                <w:b/>
              </w:rPr>
            </w:pPr>
          </w:p>
          <w:p w:rsidR="007C289E" w:rsidRDefault="007C289E" w:rsidP="00313BE0">
            <w:pPr>
              <w:spacing w:after="120" w:line="240" w:lineRule="auto"/>
              <w:rPr>
                <w:rFonts w:asciiTheme="minorHAnsi" w:hAnsiTheme="minorHAnsi" w:cs="Arial"/>
                <w:b/>
              </w:rPr>
            </w:pPr>
          </w:p>
          <w:p w:rsidR="007C289E" w:rsidRDefault="007C289E" w:rsidP="00313BE0">
            <w:pPr>
              <w:spacing w:after="120" w:line="240" w:lineRule="auto"/>
              <w:rPr>
                <w:rFonts w:asciiTheme="minorHAnsi" w:hAnsiTheme="minorHAnsi" w:cs="Arial"/>
                <w:b/>
              </w:rPr>
            </w:pPr>
          </w:p>
          <w:p w:rsidR="007C289E" w:rsidRPr="009015DF" w:rsidRDefault="007C289E" w:rsidP="00313BE0">
            <w:pPr>
              <w:spacing w:after="120" w:line="240" w:lineRule="auto"/>
              <w:rPr>
                <w:rFonts w:asciiTheme="minorHAnsi" w:hAnsiTheme="minorHAnsi" w:cs="Arial"/>
                <w:b/>
              </w:rPr>
            </w:pPr>
          </w:p>
          <w:p w:rsidR="007C289E" w:rsidRPr="009015DF" w:rsidRDefault="007C289E" w:rsidP="00313BE0">
            <w:pPr>
              <w:spacing w:after="120" w:line="240" w:lineRule="auto"/>
              <w:rPr>
                <w:rFonts w:asciiTheme="minorHAnsi" w:hAnsiTheme="minorHAnsi" w:cs="Arial"/>
                <w:b/>
              </w:rPr>
            </w:pPr>
          </w:p>
          <w:p w:rsidR="007C289E" w:rsidRPr="009015DF" w:rsidRDefault="007C289E" w:rsidP="007C289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Osservazione di fenomeni atmosferici </w:t>
            </w:r>
          </w:p>
          <w:p w:rsidR="007C289E" w:rsidRPr="009015DF" w:rsidRDefault="007C289E" w:rsidP="00313BE0">
            <w:pPr>
              <w:pStyle w:val="Paragrafoelenco"/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pStyle w:val="Paragrafoelenco"/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pStyle w:val="Paragrafoelenco"/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pStyle w:val="Paragrafoelenco"/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pStyle w:val="Paragrafoelenco"/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pStyle w:val="Paragrafoelenco"/>
              <w:rPr>
                <w:rFonts w:asciiTheme="minorHAnsi" w:hAnsiTheme="minorHAnsi" w:cs="Arial"/>
              </w:rPr>
            </w:pPr>
          </w:p>
          <w:p w:rsidR="007C289E" w:rsidRPr="003F2535" w:rsidRDefault="007C289E" w:rsidP="003F2535">
            <w:pPr>
              <w:spacing w:after="120" w:line="240" w:lineRule="auto"/>
              <w:rPr>
                <w:rFonts w:asciiTheme="minorHAnsi" w:hAnsiTheme="minorHAnsi" w:cs="Arial"/>
              </w:rPr>
            </w:pPr>
          </w:p>
          <w:p w:rsidR="007C289E" w:rsidRPr="009015DF" w:rsidRDefault="007C289E" w:rsidP="007C289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Definizione elementare di ambiente e natura </w:t>
            </w:r>
          </w:p>
          <w:p w:rsidR="007C289E" w:rsidRPr="009015DF" w:rsidRDefault="007C289E" w:rsidP="007C289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Varietà di forme nel mondo vegetale </w:t>
            </w:r>
          </w:p>
          <w:p w:rsidR="007C289E" w:rsidRDefault="007C289E" w:rsidP="007C289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Varietà di forme negli animali e prime classificazioni </w:t>
            </w:r>
          </w:p>
          <w:p w:rsidR="007400E0" w:rsidRDefault="007400E0" w:rsidP="007400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7400E0" w:rsidRPr="009015DF" w:rsidRDefault="007400E0" w:rsidP="007400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7C289E" w:rsidRPr="009015DF" w:rsidRDefault="007C289E" w:rsidP="007C289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>Osservazione di alcuni ambienti naturali: lo stagno, i fiumi, i laghi e il mare; il bosco…</w:t>
            </w:r>
          </w:p>
          <w:p w:rsidR="007C289E" w:rsidRPr="009015DF" w:rsidRDefault="007C289E" w:rsidP="00313BE0">
            <w:pPr>
              <w:pStyle w:val="Paragrafoelenco"/>
              <w:spacing w:after="120"/>
              <w:ind w:left="0"/>
              <w:rPr>
                <w:rFonts w:asciiTheme="minorHAnsi" w:hAnsiTheme="minorHAnsi" w:cs="Arial"/>
              </w:rPr>
            </w:pPr>
          </w:p>
          <w:p w:rsidR="007C289E" w:rsidRDefault="007C289E" w:rsidP="007C289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Rispetto dell’ambiente </w:t>
            </w:r>
            <w:proofErr w:type="gramStart"/>
            <w:r w:rsidRPr="009015DF">
              <w:rPr>
                <w:rFonts w:asciiTheme="minorHAnsi" w:hAnsiTheme="minorHAnsi" w:cs="Arial"/>
              </w:rPr>
              <w:t>( natura</w:t>
            </w:r>
            <w:proofErr w:type="gramEnd"/>
            <w:r w:rsidRPr="009015DF">
              <w:rPr>
                <w:rFonts w:asciiTheme="minorHAnsi" w:hAnsiTheme="minorHAnsi" w:cs="Arial"/>
              </w:rPr>
              <w:t>, animali, acqua…..)</w:t>
            </w:r>
          </w:p>
          <w:p w:rsidR="007C289E" w:rsidRDefault="007C289E" w:rsidP="00313BE0">
            <w:pPr>
              <w:pStyle w:val="Paragrafoelenco"/>
              <w:rPr>
                <w:rFonts w:asciiTheme="minorHAnsi" w:hAnsiTheme="minorHAnsi" w:cs="Arial"/>
              </w:rPr>
            </w:pPr>
          </w:p>
          <w:p w:rsidR="007400E0" w:rsidRPr="007400E0" w:rsidRDefault="007400E0" w:rsidP="007400E0">
            <w:pPr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7C289E" w:rsidRDefault="007C289E" w:rsidP="007C289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>Riconoscimento del proprio corpo come organismo con bisogni e funzioni da curare e proteggere</w:t>
            </w:r>
          </w:p>
          <w:p w:rsidR="007C289E" w:rsidRPr="009015DF" w:rsidRDefault="007C289E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 </w:t>
            </w:r>
          </w:p>
          <w:p w:rsidR="007C289E" w:rsidRDefault="007C289E" w:rsidP="007C289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Primi elementi di educazione </w:t>
            </w:r>
          </w:p>
          <w:p w:rsidR="007C289E" w:rsidRDefault="007C289E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proofErr w:type="gramStart"/>
            <w:r w:rsidRPr="009015DF">
              <w:rPr>
                <w:rFonts w:asciiTheme="minorHAnsi" w:hAnsiTheme="minorHAnsi" w:cs="Arial"/>
              </w:rPr>
              <w:t>alimentare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</w:t>
            </w:r>
          </w:p>
          <w:p w:rsidR="007C289E" w:rsidRDefault="007C289E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7C289E" w:rsidRDefault="007C289E" w:rsidP="007C289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proofErr w:type="gramStart"/>
            <w:r w:rsidRPr="009015DF">
              <w:rPr>
                <w:rFonts w:asciiTheme="minorHAnsi" w:hAnsiTheme="minorHAnsi" w:cs="Arial"/>
              </w:rPr>
              <w:t>Conoscenza  dei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 vari materiali  e</w:t>
            </w:r>
            <w:r>
              <w:rPr>
                <w:rFonts w:asciiTheme="minorHAnsi" w:hAnsiTheme="minorHAnsi" w:cs="Arial"/>
              </w:rPr>
              <w:t xml:space="preserve"> loro trasformazione in oggetti</w:t>
            </w:r>
            <w:r w:rsidRPr="00E96452">
              <w:rPr>
                <w:rFonts w:asciiTheme="minorHAnsi" w:hAnsiTheme="minorHAnsi" w:cs="Arial"/>
              </w:rPr>
              <w:t xml:space="preserve"> </w:t>
            </w:r>
          </w:p>
          <w:p w:rsidR="007C289E" w:rsidRPr="00E96452" w:rsidRDefault="007C289E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7C289E" w:rsidRPr="009015DF" w:rsidRDefault="007C289E" w:rsidP="007C289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Gli oggetti: utilizzo </w:t>
            </w:r>
            <w:proofErr w:type="gramStart"/>
            <w:r w:rsidRPr="009015DF">
              <w:rPr>
                <w:rFonts w:asciiTheme="minorHAnsi" w:hAnsiTheme="minorHAnsi" w:cs="Arial"/>
              </w:rPr>
              <w:t>e  funzioni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</w:t>
            </w:r>
          </w:p>
          <w:p w:rsidR="007C289E" w:rsidRPr="009015DF" w:rsidRDefault="007C289E" w:rsidP="00313BE0">
            <w:pPr>
              <w:spacing w:after="120" w:line="240" w:lineRule="auto"/>
              <w:rPr>
                <w:rFonts w:asciiTheme="minorHAnsi" w:hAnsiTheme="minorHAnsi" w:cs="Arial"/>
              </w:rPr>
            </w:pPr>
          </w:p>
          <w:p w:rsidR="007C289E" w:rsidRPr="009015DF" w:rsidRDefault="007C289E" w:rsidP="007C289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>Soluzioni e miscugli con materiali diversi come sperimentazione</w:t>
            </w:r>
          </w:p>
          <w:p w:rsidR="007C289E" w:rsidRPr="009015DF" w:rsidRDefault="007C289E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7C289E" w:rsidRPr="009015DF" w:rsidRDefault="007C289E" w:rsidP="007C289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Semplici esperimenti su alcuni processi di trasformazione di materia </w:t>
            </w:r>
          </w:p>
          <w:p w:rsidR="007C289E" w:rsidRPr="009015DF" w:rsidRDefault="007C289E" w:rsidP="00313BE0">
            <w:pPr>
              <w:pStyle w:val="Paragrafoelenco"/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spacing w:after="120" w:line="240" w:lineRule="auto"/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pStyle w:val="Paragrafoelenco"/>
              <w:spacing w:after="12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4339" w:type="dxa"/>
            <w:vAlign w:val="center"/>
          </w:tcPr>
          <w:p w:rsidR="007C289E" w:rsidRDefault="007C289E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9015DF">
              <w:rPr>
                <w:rFonts w:asciiTheme="minorHAnsi" w:hAnsiTheme="minorHAnsi" w:cs="Arial"/>
              </w:rPr>
              <w:t xml:space="preserve">Osservazione ed esplorazione della realtà; </w:t>
            </w:r>
            <w:proofErr w:type="spellStart"/>
            <w:r w:rsidRPr="009015DF">
              <w:rPr>
                <w:rFonts w:asciiTheme="minorHAnsi" w:hAnsiTheme="minorHAnsi" w:cs="Arial"/>
              </w:rPr>
              <w:t>problematizzazione</w:t>
            </w:r>
            <w:proofErr w:type="spellEnd"/>
            <w:r w:rsidRPr="009015DF">
              <w:rPr>
                <w:rFonts w:asciiTheme="minorHAnsi" w:hAnsiTheme="minorHAnsi" w:cs="Arial"/>
              </w:rPr>
              <w:t xml:space="preserve"> di alcuni fenomeni; formulazione di ipotesi, recuperando </w:t>
            </w:r>
            <w:proofErr w:type="gramStart"/>
            <w:r w:rsidRPr="009015DF">
              <w:rPr>
                <w:rFonts w:asciiTheme="minorHAnsi" w:hAnsiTheme="minorHAnsi" w:cs="Arial"/>
              </w:rPr>
              <w:t>valorizzando  le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conoscenze e le esperienze pregresse; verifica sperimentale; conclusione e sintesi, prendendo consapevolezza del proprio modo di apprendere, riflettendo su quello che si fa, sulle proprie abilità, sui compiti che si devono affrontare e sull’uso di strategie efficaci,  recuperando e valorizzando  le conoscenze e le esperienze pregresse.</w:t>
            </w:r>
          </w:p>
          <w:p w:rsidR="007C289E" w:rsidRPr="009015DF" w:rsidRDefault="007C289E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sym w:font="Wingdings" w:char="F09F"/>
            </w:r>
            <w:r w:rsidRPr="009015DF">
              <w:rPr>
                <w:rFonts w:asciiTheme="minorHAnsi" w:hAnsiTheme="minorHAnsi" w:cs="Arial"/>
              </w:rPr>
              <w:t xml:space="preserve">Utilizzo di materiali e sussidi che stimolino il fare; creazione di situazioni varie e motivanti, in luoghi idonei e/o attrezzati </w:t>
            </w:r>
            <w:proofErr w:type="gramStart"/>
            <w:r w:rsidRPr="009015DF">
              <w:rPr>
                <w:rFonts w:asciiTheme="minorHAnsi" w:hAnsiTheme="minorHAnsi" w:cs="Arial"/>
              </w:rPr>
              <w:t>(</w:t>
            </w:r>
            <w:r>
              <w:rPr>
                <w:rFonts w:asciiTheme="minorHAnsi" w:hAnsiTheme="minorHAnsi" w:cs="Arial"/>
              </w:rPr>
              <w:t xml:space="preserve"> </w:t>
            </w:r>
            <w:r w:rsidRPr="009015DF">
              <w:rPr>
                <w:rFonts w:asciiTheme="minorHAnsi" w:hAnsiTheme="minorHAnsi" w:cs="Arial"/>
              </w:rPr>
              <w:t xml:space="preserve"> laboratori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 xml:space="preserve"> </w:t>
            </w:r>
            <w:r w:rsidRPr="009015DF">
              <w:rPr>
                <w:rFonts w:asciiTheme="minorHAnsi" w:hAnsiTheme="minorHAnsi" w:cs="Arial"/>
              </w:rPr>
              <w:t>biblioteca, cortile, ambienti esterni, musei, centri di ed</w:t>
            </w:r>
            <w:r>
              <w:rPr>
                <w:rFonts w:asciiTheme="minorHAnsi" w:hAnsiTheme="minorHAnsi" w:cs="Arial"/>
              </w:rPr>
              <w:t xml:space="preserve"> </w:t>
            </w:r>
            <w:r w:rsidRPr="009015DF">
              <w:rPr>
                <w:rFonts w:asciiTheme="minorHAnsi" w:hAnsiTheme="minorHAnsi" w:cs="Arial"/>
              </w:rPr>
              <w:t xml:space="preserve">. </w:t>
            </w:r>
            <w:proofErr w:type="gramStart"/>
            <w:r w:rsidRPr="009015DF">
              <w:rPr>
                <w:rFonts w:asciiTheme="minorHAnsi" w:hAnsiTheme="minorHAnsi" w:cs="Arial"/>
              </w:rPr>
              <w:t>ambientale,</w:t>
            </w:r>
            <w:r>
              <w:rPr>
                <w:rFonts w:asciiTheme="minorHAnsi" w:hAnsiTheme="minorHAnsi" w:cs="Arial"/>
              </w:rPr>
              <w:t xml:space="preserve"> </w:t>
            </w:r>
            <w:r w:rsidRPr="009015DF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parchi naturali, fattorie didattiche, ecc.) </w:t>
            </w:r>
          </w:p>
          <w:p w:rsidR="007C289E" w:rsidRPr="009015DF" w:rsidRDefault="007C289E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sym w:font="Wingdings" w:char="F09F"/>
            </w:r>
            <w:r w:rsidRPr="009015DF">
              <w:rPr>
                <w:rFonts w:asciiTheme="minorHAnsi" w:hAnsiTheme="minorHAnsi" w:cs="Arial"/>
              </w:rPr>
              <w:t>Utilizzo di strumenti tecnologici culturalmente determinanti: computer, videoproiettore,</w:t>
            </w:r>
            <w:r>
              <w:rPr>
                <w:rFonts w:asciiTheme="minorHAnsi" w:hAnsiTheme="minorHAnsi" w:cs="Arial"/>
              </w:rPr>
              <w:t xml:space="preserve"> </w:t>
            </w:r>
            <w:r w:rsidRPr="009015DF">
              <w:rPr>
                <w:rFonts w:asciiTheme="minorHAnsi" w:hAnsiTheme="minorHAnsi" w:cs="Arial"/>
              </w:rPr>
              <w:t>stereoscopio, microscopio, materiali figurativi, scritti, grafici.</w:t>
            </w:r>
          </w:p>
          <w:p w:rsidR="007C289E" w:rsidRPr="009015DF" w:rsidRDefault="007C289E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9015DF">
              <w:rPr>
                <w:rFonts w:asciiTheme="minorHAnsi" w:hAnsiTheme="minorHAnsi" w:cs="Arial"/>
              </w:rPr>
              <w:t xml:space="preserve">Gli alunni saranno organizzati a lavorare in piccoli </w:t>
            </w:r>
            <w:proofErr w:type="gramStart"/>
            <w:r w:rsidRPr="009015DF">
              <w:rPr>
                <w:rFonts w:asciiTheme="minorHAnsi" w:hAnsiTheme="minorHAnsi" w:cs="Arial"/>
              </w:rPr>
              <w:t>gruppi,  a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coppie, individualmente o in </w:t>
            </w:r>
            <w:proofErr w:type="spellStart"/>
            <w:r w:rsidRPr="009015DF">
              <w:rPr>
                <w:rFonts w:asciiTheme="minorHAnsi" w:hAnsiTheme="minorHAnsi" w:cs="Arial"/>
              </w:rPr>
              <w:t>macrogruppo</w:t>
            </w:r>
            <w:proofErr w:type="spellEnd"/>
            <w:r w:rsidRPr="009015DF">
              <w:rPr>
                <w:rFonts w:asciiTheme="minorHAnsi" w:hAnsiTheme="minorHAnsi" w:cs="Arial"/>
              </w:rPr>
              <w:t>, a seconda delle attività programmate, per favorire l’apprendimento cooperativo.</w:t>
            </w:r>
          </w:p>
          <w:p w:rsidR="007C289E" w:rsidRPr="009015DF" w:rsidRDefault="007C289E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9015DF">
              <w:rPr>
                <w:rFonts w:asciiTheme="minorHAnsi" w:hAnsiTheme="minorHAnsi" w:cs="Arial"/>
              </w:rPr>
              <w:t xml:space="preserve">L’insegnante potrà gestire in modo diretto, definire le modalità con cui far svolgere il lavoro, </w:t>
            </w:r>
            <w:proofErr w:type="gramStart"/>
            <w:r w:rsidRPr="009015DF">
              <w:rPr>
                <w:rFonts w:asciiTheme="minorHAnsi" w:hAnsiTheme="minorHAnsi" w:cs="Arial"/>
              </w:rPr>
              <w:t>guidando  gli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alunni oppure dando loro libertà decisionale e organizzativa; potrà fungere da sostegno fornendo materiali, intervenendo occasionalmente per facilitare, motivare, gestire i conflitti, ecc.</w:t>
            </w:r>
          </w:p>
          <w:p w:rsidR="007C289E" w:rsidRPr="009015DF" w:rsidRDefault="007C289E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spacing w:before="120"/>
              <w:ind w:left="110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Pr="009015DF" w:rsidRDefault="007C289E" w:rsidP="007C289E">
            <w:pPr>
              <w:tabs>
                <w:tab w:val="left" w:pos="605"/>
              </w:tabs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tabs>
                <w:tab w:val="left" w:pos="605"/>
              </w:tabs>
              <w:ind w:left="180" w:hanging="142"/>
              <w:rPr>
                <w:rFonts w:asciiTheme="minorHAnsi" w:hAnsiTheme="minorHAnsi" w:cs="Arial"/>
              </w:rPr>
            </w:pPr>
          </w:p>
          <w:p w:rsidR="007C289E" w:rsidRPr="009015DF" w:rsidRDefault="007C289E" w:rsidP="00313BE0">
            <w:pPr>
              <w:tabs>
                <w:tab w:val="left" w:pos="605"/>
              </w:tabs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7C289E" w:rsidRPr="009015DF" w:rsidRDefault="007C289E" w:rsidP="007C289E">
      <w:pPr>
        <w:rPr>
          <w:rFonts w:asciiTheme="minorHAnsi" w:hAnsiTheme="minorHAnsi"/>
        </w:rPr>
      </w:pPr>
    </w:p>
    <w:p w:rsidR="00D55808" w:rsidRDefault="00D55808"/>
    <w:sectPr w:rsidR="00D55808" w:rsidSect="00CD75F7">
      <w:footerReference w:type="default" r:id="rId7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C4" w:rsidRDefault="007245C4" w:rsidP="00142139">
      <w:pPr>
        <w:spacing w:after="0" w:line="240" w:lineRule="auto"/>
      </w:pPr>
      <w:r>
        <w:separator/>
      </w:r>
    </w:p>
  </w:endnote>
  <w:endnote w:type="continuationSeparator" w:id="0">
    <w:p w:rsidR="007245C4" w:rsidRDefault="007245C4" w:rsidP="0014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609407"/>
      <w:docPartObj>
        <w:docPartGallery w:val="Page Numbers (Bottom of Page)"/>
        <w:docPartUnique/>
      </w:docPartObj>
    </w:sdtPr>
    <w:sdtEndPr/>
    <w:sdtContent>
      <w:p w:rsidR="00142139" w:rsidRDefault="001421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0E0">
          <w:rPr>
            <w:noProof/>
          </w:rPr>
          <w:t>5</w:t>
        </w:r>
        <w:r>
          <w:fldChar w:fldCharType="end"/>
        </w:r>
      </w:p>
    </w:sdtContent>
  </w:sdt>
  <w:p w:rsidR="00142139" w:rsidRDefault="001421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C4" w:rsidRDefault="007245C4" w:rsidP="00142139">
      <w:pPr>
        <w:spacing w:after="0" w:line="240" w:lineRule="auto"/>
      </w:pPr>
      <w:r>
        <w:separator/>
      </w:r>
    </w:p>
  </w:footnote>
  <w:footnote w:type="continuationSeparator" w:id="0">
    <w:p w:rsidR="007245C4" w:rsidRDefault="007245C4" w:rsidP="00142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783"/>
    <w:multiLevelType w:val="hybridMultilevel"/>
    <w:tmpl w:val="D3527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236CE"/>
    <w:multiLevelType w:val="hybridMultilevel"/>
    <w:tmpl w:val="64A471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A4"/>
    <w:rsid w:val="00142139"/>
    <w:rsid w:val="0031362D"/>
    <w:rsid w:val="003E76EB"/>
    <w:rsid w:val="003F2535"/>
    <w:rsid w:val="007245C4"/>
    <w:rsid w:val="007400E0"/>
    <w:rsid w:val="0078763A"/>
    <w:rsid w:val="007C289E"/>
    <w:rsid w:val="00823CBC"/>
    <w:rsid w:val="0088043F"/>
    <w:rsid w:val="00897CA4"/>
    <w:rsid w:val="00CD75F7"/>
    <w:rsid w:val="00D5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E5B7C-AD47-4DDD-80D3-5F22D5F3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289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C289E"/>
    <w:pPr>
      <w:keepNext/>
      <w:suppressAutoHyphens w:val="0"/>
      <w:spacing w:after="0" w:line="240" w:lineRule="auto"/>
      <w:ind w:left="720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C289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7C289E"/>
    <w:pPr>
      <w:suppressAutoHyphens w:val="0"/>
      <w:ind w:left="720"/>
      <w:contextualSpacing/>
    </w:pPr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42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139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2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139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Maurizia Stefanini</dc:creator>
  <cp:keywords/>
  <dc:description/>
  <cp:lastModifiedBy>Maurizia Stefanini</cp:lastModifiedBy>
  <cp:revision>8</cp:revision>
  <dcterms:created xsi:type="dcterms:W3CDTF">2015-08-14T16:22:00Z</dcterms:created>
  <dcterms:modified xsi:type="dcterms:W3CDTF">2015-08-18T18:16:00Z</dcterms:modified>
</cp:coreProperties>
</file>